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CD6E12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FSHMN-</w:t>
            </w:r>
            <w:proofErr w:type="spellStart"/>
            <w:r>
              <w:rPr>
                <w:b/>
                <w:szCs w:val="28"/>
              </w:rPr>
              <w:t>Prishtinë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Biokimi</w:t>
            </w:r>
            <w:proofErr w:type="spellEnd"/>
            <w:r w:rsidR="0069762C">
              <w:rPr>
                <w:b/>
                <w:szCs w:val="28"/>
              </w:rPr>
              <w:t xml:space="preserve"> </w:t>
            </w:r>
            <w:r w:rsidR="00A06622">
              <w:rPr>
                <w:b/>
                <w:szCs w:val="28"/>
              </w:rPr>
              <w:t>I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</w:p>
        </w:tc>
      </w:tr>
      <w:tr w:rsidR="00781805" w:rsidRPr="00777D28" w:rsidTr="00183923">
        <w:tc>
          <w:tcPr>
            <w:tcW w:w="3617" w:type="dxa"/>
          </w:tcPr>
          <w:p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77D28" w:rsidRDefault="002E0FA4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III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F31E37">
              <w:rPr>
                <w:b/>
                <w:szCs w:val="28"/>
              </w:rPr>
              <w:t>+2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777D28" w:rsidRDefault="00F31E37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2E0FA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9:00-10:30, </w:t>
            </w:r>
            <w:proofErr w:type="spellStart"/>
            <w:r>
              <w:rPr>
                <w:b/>
                <w:szCs w:val="28"/>
              </w:rPr>
              <w:t>Salla</w:t>
            </w:r>
            <w:proofErr w:type="spellEnd"/>
            <w:r>
              <w:rPr>
                <w:b/>
                <w:szCs w:val="28"/>
              </w:rPr>
              <w:t xml:space="preserve"> 1, Dep.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Kimisë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Prishtinë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Dr.sc. </w:t>
            </w:r>
            <w:proofErr w:type="spellStart"/>
            <w:r>
              <w:rPr>
                <w:b/>
                <w:szCs w:val="28"/>
              </w:rPr>
              <w:t>Hamit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ismaili</w:t>
            </w:r>
            <w:proofErr w:type="spellEnd"/>
            <w:r>
              <w:rPr>
                <w:b/>
                <w:szCs w:val="28"/>
              </w:rPr>
              <w:t>,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2E0FA4" w:rsidP="00F31E37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E-mail: </w:t>
            </w:r>
            <w:hyperlink r:id="rId7" w:history="1">
              <w:r w:rsidRPr="00FB3245">
                <w:rPr>
                  <w:rStyle w:val="Hyperlink"/>
                  <w:b/>
                  <w:szCs w:val="28"/>
                </w:rPr>
                <w:t>hamitismaili@gmail.com</w:t>
              </w:r>
            </w:hyperlink>
            <w:r>
              <w:rPr>
                <w:b/>
                <w:szCs w:val="28"/>
              </w:rPr>
              <w:t xml:space="preserve"> </w:t>
            </w: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7C3132" w:rsidRDefault="007C3132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CF116F" w:rsidRDefault="002E0FA4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Kjo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biokimia</w:t>
            </w:r>
            <w:proofErr w:type="spellEnd"/>
            <w:r w:rsidR="0069762C">
              <w:rPr>
                <w:rFonts w:ascii="Calibri" w:hAnsi="Calibri"/>
                <w:i/>
                <w:sz w:val="22"/>
                <w:szCs w:val="22"/>
              </w:rPr>
              <w:t xml:space="preserve"> I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merret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izolimin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përcaktimin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komponimeve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organike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natyrore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siç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janë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Aminoacidet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Proteinet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Lipidet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etj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7C3132" w:rsidRPr="00D67209" w:rsidRDefault="007C3132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7C3132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7C3132" w:rsidRPr="00D67209" w:rsidRDefault="002E0FA4" w:rsidP="005449BB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kësaj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lënde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bëhet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aftësimi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studentëve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pjesa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teorike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poashtu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Pasi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që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biokimia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merret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studimin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proceseve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katabolike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anabolike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1119">
              <w:rPr>
                <w:rFonts w:ascii="Calibri" w:hAnsi="Calibri"/>
                <w:i/>
                <w:sz w:val="22"/>
                <w:szCs w:val="22"/>
              </w:rPr>
              <w:t>këtyre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komponimeve</w:t>
            </w:r>
            <w:proofErr w:type="spellEnd"/>
            <w:proofErr w:type="gram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organizemin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njeriut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atëhere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qëllimi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lëndës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që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marrin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njohuri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dine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më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shumë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këto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komponime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6E1119">
              <w:rPr>
                <w:rFonts w:ascii="Calibri" w:hAnsi="Calibri"/>
                <w:i/>
                <w:sz w:val="22"/>
                <w:szCs w:val="22"/>
              </w:rPr>
              <w:t>organike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rëndësinë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tyre</w:t>
            </w:r>
            <w:proofErr w:type="spellEnd"/>
            <w:r w:rsidR="006E1119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Default="009602FF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krijojë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njohuri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mjaftueshme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mbi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këtë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</w:p>
          <w:p w:rsidR="009602FF" w:rsidRDefault="009602FF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zhvilloj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njohuri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mjaftueshme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teorike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ashtu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</w:p>
          <w:p w:rsidR="005449BB" w:rsidRDefault="009602FF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pamvarësohet</w:t>
            </w:r>
            <w:proofErr w:type="spellEnd"/>
            <w:r w:rsidR="002A579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punë</w:t>
            </w:r>
            <w:proofErr w:type="spellEnd"/>
            <w:r w:rsidR="005449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449BB">
              <w:rPr>
                <w:rFonts w:ascii="Calibri" w:hAnsi="Calibri"/>
                <w:i/>
                <w:sz w:val="22"/>
                <w:szCs w:val="22"/>
              </w:rPr>
              <w:t>laboratorike</w:t>
            </w:r>
            <w:proofErr w:type="spellEnd"/>
          </w:p>
          <w:p w:rsidR="009602FF" w:rsidRDefault="009602FF" w:rsidP="005449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formoj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dije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shkathtësi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zbatimin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Biokimisë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7C3132" w:rsidRPr="00D67209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F7590" w:rsidRPr="00777D28" w:rsidTr="00CD6E12">
        <w:tc>
          <w:tcPr>
            <w:tcW w:w="8856" w:type="dxa"/>
            <w:gridSpan w:val="4"/>
            <w:shd w:val="clear" w:color="auto" w:fill="D9D9D9"/>
          </w:tcPr>
          <w:p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lastRenderedPageBreak/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356091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356091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356091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814A58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814A58" w:rsidRPr="00F878D3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Pr="00F878D3" w:rsidRDefault="00814A58" w:rsidP="00183923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878D3">
              <w:rPr>
                <w:rFonts w:ascii="Calibri" w:hAnsi="Calibri" w:cs="Arial"/>
                <w:sz w:val="22"/>
                <w:szCs w:val="22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F878D3" w:rsidRDefault="00356091" w:rsidP="006C658A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F878D3" w:rsidRDefault="00814A58" w:rsidP="006C658A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F878D3" w:rsidRDefault="00356091" w:rsidP="006C658A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</w:tr>
      <w:tr w:rsidR="00814A58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14A58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814A58" w:rsidRPr="007C3132" w:rsidRDefault="00814A58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14A58" w:rsidRPr="007C3132" w:rsidRDefault="00814A58" w:rsidP="006C658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814A58" w:rsidP="0035609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56091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5 </w:t>
            </w:r>
            <w:proofErr w:type="spellStart"/>
            <w:r w:rsidR="005449BB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</w:p>
        </w:tc>
      </w:tr>
      <w:tr w:rsidR="00FF7590" w:rsidRPr="00777D28" w:rsidTr="00CD6E12">
        <w:tc>
          <w:tcPr>
            <w:tcW w:w="8856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83923" w:rsidRPr="005449BB" w:rsidRDefault="005449BB" w:rsidP="00183923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shkakë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karakteristikës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lëndës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metodologjia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mësimëdhënies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bëhet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metoda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bashkohore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mesimëdhënies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7459E2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="007459E2">
              <w:rPr>
                <w:rFonts w:ascii="Calibri" w:hAnsi="Calibri"/>
                <w:i/>
                <w:sz w:val="22"/>
                <w:szCs w:val="22"/>
              </w:rPr>
              <w:t>videoprojektorë</w:t>
            </w:r>
            <w:proofErr w:type="spellEnd"/>
            <w:r w:rsidR="007459E2">
              <w:rPr>
                <w:rFonts w:ascii="Calibri" w:hAnsi="Calibri"/>
                <w:i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duke </w:t>
            </w:r>
            <w:proofErr w:type="spellStart"/>
            <w:r w:rsidR="007459E2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="007459E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Calibri" w:hAnsi="Calibri"/>
                <w:i/>
                <w:sz w:val="22"/>
                <w:szCs w:val="22"/>
              </w:rPr>
              <w:t>pë</w:t>
            </w:r>
            <w:r>
              <w:rPr>
                <w:rFonts w:ascii="Calibri" w:hAnsi="Calibri"/>
                <w:i/>
                <w:sz w:val="22"/>
                <w:szCs w:val="22"/>
              </w:rPr>
              <w:t>rdorur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metod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tjera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siç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është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ajo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shkruarit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tab</w:t>
            </w:r>
            <w:r w:rsidR="007459E2">
              <w:rPr>
                <w:rFonts w:ascii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>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pë</w:t>
            </w:r>
            <w:r w:rsidR="007459E2"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sqarim</w:t>
            </w:r>
            <w:r w:rsidR="007459E2"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Arial" w:hAnsi="Arial" w:cs="Arial"/>
                <w:i/>
                <w:sz w:val="22"/>
                <w:szCs w:val="22"/>
              </w:rPr>
              <w:t>mëhollësishme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Arial" w:hAnsi="Arial" w:cs="Arial"/>
                <w:i/>
                <w:sz w:val="22"/>
                <w:szCs w:val="22"/>
              </w:rPr>
              <w:t>për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disa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Arial" w:hAnsi="Arial" w:cs="Arial"/>
                <w:i/>
                <w:sz w:val="22"/>
                <w:szCs w:val="22"/>
              </w:rPr>
              <w:t>tema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459E2">
              <w:rPr>
                <w:rFonts w:ascii="Arial" w:hAnsi="Arial" w:cs="Arial"/>
                <w:i/>
                <w:sz w:val="22"/>
                <w:szCs w:val="22"/>
              </w:rPr>
              <w:t>specifike</w:t>
            </w:r>
            <w:proofErr w:type="spellEnd"/>
            <w:r w:rsidR="007459E2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D15B4A" w:rsidRDefault="00D15B4A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Vëlerësimi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studentit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notën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përfundimtare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bëhet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disa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shkallë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="00183923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Vëlerësimi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pas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kollokviumit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par</w:t>
            </w:r>
            <w:r w:rsidR="00A22676">
              <w:rPr>
                <w:rFonts w:ascii="Calibri" w:hAnsi="Calibri"/>
                <w:i/>
                <w:sz w:val="22"/>
                <w:szCs w:val="22"/>
              </w:rPr>
              <w:t>e 25</w:t>
            </w:r>
            <w:r>
              <w:rPr>
                <w:rFonts w:ascii="Calibri" w:hAnsi="Calibri"/>
                <w:i/>
                <w:sz w:val="22"/>
                <w:szCs w:val="22"/>
              </w:rPr>
              <w:t>%</w:t>
            </w:r>
          </w:p>
          <w:p w:rsidR="00D15B4A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Vëlerësimi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pasë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kollokviumit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dytë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25%</w:t>
            </w:r>
          </w:p>
          <w:p w:rsidR="00D15B4A" w:rsidRDefault="00A22676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Punë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laboratorike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15</w:t>
            </w:r>
            <w:r w:rsidR="00D15B4A">
              <w:rPr>
                <w:rFonts w:ascii="Calibri" w:hAnsi="Calibri"/>
                <w:i/>
                <w:sz w:val="22"/>
                <w:szCs w:val="22"/>
              </w:rPr>
              <w:t>%</w:t>
            </w:r>
          </w:p>
          <w:p w:rsidR="00D15B4A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Vijimi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rregullt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5%</w:t>
            </w:r>
          </w:p>
          <w:p w:rsidR="00D15B4A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Provimi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final 30%</w:t>
            </w:r>
          </w:p>
          <w:p w:rsidR="00183923" w:rsidRPr="00D15B4A" w:rsidRDefault="00D15B4A" w:rsidP="00D15B4A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15B4A">
              <w:rPr>
                <w:rFonts w:ascii="Calibri" w:hAnsi="Calibri"/>
                <w:b/>
                <w:i/>
                <w:sz w:val="22"/>
                <w:szCs w:val="22"/>
              </w:rPr>
              <w:t>Total 100%</w:t>
            </w:r>
            <w:r w:rsidR="00183923" w:rsidRPr="00D15B4A">
              <w:rPr>
                <w:rFonts w:ascii="Calibri" w:hAnsi="Calibri"/>
                <w:b/>
                <w:i/>
                <w:sz w:val="20"/>
                <w:szCs w:val="20"/>
              </w:rPr>
              <w:t xml:space="preserve">. </w:t>
            </w:r>
          </w:p>
          <w:p w:rsidR="00183923" w:rsidRPr="00D67209" w:rsidRDefault="00183923" w:rsidP="0018392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83923" w:rsidRPr="00777D28" w:rsidTr="00CD6E12">
        <w:tc>
          <w:tcPr>
            <w:tcW w:w="8856" w:type="dxa"/>
            <w:gridSpan w:val="4"/>
            <w:shd w:val="clear" w:color="auto" w:fill="D9D9D9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0A0532" w:rsidRDefault="000A0532" w:rsidP="000A0532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Nevzat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Aliaga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Biokimia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Prishtinë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2008</w:t>
            </w:r>
          </w:p>
          <w:p w:rsidR="000A0532" w:rsidRDefault="000A0532" w:rsidP="000A0532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Karlson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Bieokemija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”, Zagreb, 1996</w:t>
            </w:r>
          </w:p>
          <w:p w:rsidR="000A0532" w:rsidRDefault="000A0532" w:rsidP="000A0532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Nevzat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Aliaga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Praktikum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Biokimisë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eksperimentale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Prishtinë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2008</w:t>
            </w:r>
          </w:p>
          <w:p w:rsidR="00A06622" w:rsidRPr="00A06622" w:rsidRDefault="00A06622" w:rsidP="000A0532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A06622">
              <w:rPr>
                <w:rFonts w:asciiTheme="minorHAnsi" w:hAnsiTheme="minorHAnsi"/>
                <w:i/>
              </w:rPr>
              <w:t>Haqif</w:t>
            </w:r>
            <w:proofErr w:type="spellEnd"/>
            <w:r w:rsidRPr="00A0662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06622">
              <w:rPr>
                <w:rFonts w:asciiTheme="minorHAnsi" w:hAnsiTheme="minorHAnsi"/>
                <w:i/>
              </w:rPr>
              <w:t>Qerimi</w:t>
            </w:r>
            <w:proofErr w:type="spellEnd"/>
            <w:r w:rsidRPr="00A06622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06622">
              <w:rPr>
                <w:rFonts w:asciiTheme="minorHAnsi" w:hAnsiTheme="minorHAnsi"/>
                <w:i/>
              </w:rPr>
              <w:t>Biokimia</w:t>
            </w:r>
            <w:proofErr w:type="spellEnd"/>
            <w:r w:rsidRPr="00A0662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06622">
              <w:rPr>
                <w:rFonts w:asciiTheme="minorHAnsi" w:hAnsiTheme="minorHAnsi"/>
                <w:i/>
              </w:rPr>
              <w:t>për</w:t>
            </w:r>
            <w:proofErr w:type="spellEnd"/>
            <w:r w:rsidRPr="00A0662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06622">
              <w:rPr>
                <w:rFonts w:asciiTheme="minorHAnsi" w:hAnsiTheme="minorHAnsi"/>
                <w:i/>
              </w:rPr>
              <w:t>studentët</w:t>
            </w:r>
            <w:proofErr w:type="spellEnd"/>
            <w:r w:rsidRPr="00A06622">
              <w:rPr>
                <w:rFonts w:asciiTheme="minorHAnsi" w:hAnsiTheme="minorHAnsi"/>
                <w:i/>
              </w:rPr>
              <w:t xml:space="preserve"> e </w:t>
            </w:r>
            <w:proofErr w:type="spellStart"/>
            <w:r w:rsidRPr="00A06622">
              <w:rPr>
                <w:rFonts w:asciiTheme="minorHAnsi" w:hAnsiTheme="minorHAnsi"/>
                <w:i/>
              </w:rPr>
              <w:t>Biologjisë</w:t>
            </w:r>
            <w:proofErr w:type="spellEnd"/>
            <w:r w:rsidRPr="00A06622">
              <w:rPr>
                <w:rFonts w:asciiTheme="minorHAnsi" w:hAnsiTheme="minorHAnsi"/>
                <w:i/>
              </w:rPr>
              <w:t xml:space="preserve">, 2002, </w:t>
            </w:r>
            <w:proofErr w:type="spellStart"/>
            <w:r w:rsidRPr="00A06622">
              <w:rPr>
                <w:rFonts w:asciiTheme="minorHAnsi" w:hAnsiTheme="minorHAnsi"/>
                <w:i/>
              </w:rPr>
              <w:t>Prishtinë</w:t>
            </w:r>
            <w:proofErr w:type="spellEnd"/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Default="000A0532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Lubert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Styer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 “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Biokemija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” Zagreb, 1996</w:t>
            </w:r>
          </w:p>
          <w:p w:rsidR="000A0532" w:rsidRPr="00D67209" w:rsidRDefault="000A0532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Cal. Mc.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Lughlin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V. E.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Rechendecher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 “Biochemistry” USA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160"/>
        <w:gridCol w:w="6138"/>
      </w:tblGrid>
      <w:tr w:rsidR="00D67209" w:rsidRPr="00777D28" w:rsidTr="00CD6E12">
        <w:tc>
          <w:tcPr>
            <w:tcW w:w="8856" w:type="dxa"/>
            <w:gridSpan w:val="3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CD6E12">
        <w:tc>
          <w:tcPr>
            <w:tcW w:w="2718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F878D3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Aminoacidet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Peptidet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Proteinet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Acidet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nukleike</w:t>
            </w:r>
            <w:proofErr w:type="spellEnd"/>
            <w:r>
              <w:rPr>
                <w:rFonts w:ascii="Calibri" w:hAnsi="Calibri"/>
                <w:b/>
              </w:rPr>
              <w:t xml:space="preserve"> (ARN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AND)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kromoproteidet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Lipidet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alkaloidet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Acidet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Yndyrore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terpenoidet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Fosfatidet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Karotinoidet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Sterolet</w:t>
            </w:r>
            <w:proofErr w:type="spellEnd"/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Acidet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tëmthit</w:t>
            </w:r>
            <w:proofErr w:type="spellEnd"/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biliare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Vitaminat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liposolubile</w:t>
            </w:r>
            <w:proofErr w:type="spellEnd"/>
            <w:r>
              <w:rPr>
                <w:rFonts w:ascii="Calibri" w:hAnsi="Calibri"/>
                <w:b/>
              </w:rPr>
              <w:t xml:space="preserve"> (A, D, E, K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F)</w:t>
            </w:r>
          </w:p>
        </w:tc>
      </w:tr>
      <w:tr w:rsidR="00D67209" w:rsidRPr="00777D28" w:rsidTr="00D67209">
        <w:tc>
          <w:tcPr>
            <w:tcW w:w="2718" w:type="dxa"/>
            <w:gridSpan w:val="2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D67209" w:rsidRPr="00777D28" w:rsidRDefault="00D15B4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Vitaminat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hidrosolubile</w:t>
            </w:r>
            <w:proofErr w:type="spellEnd"/>
            <w:r w:rsidR="00480DD8">
              <w:rPr>
                <w:rFonts w:ascii="Calibri" w:hAnsi="Calibri"/>
                <w:b/>
              </w:rPr>
              <w:t xml:space="preserve"> (B1, B2, B3, B5, B6, B12, H, C)</w:t>
            </w:r>
          </w:p>
        </w:tc>
      </w:tr>
      <w:tr w:rsidR="00D15B4A" w:rsidRPr="00777D28" w:rsidTr="00D67209">
        <w:tc>
          <w:tcPr>
            <w:tcW w:w="2718" w:type="dxa"/>
            <w:gridSpan w:val="2"/>
          </w:tcPr>
          <w:p w:rsidR="00D15B4A" w:rsidRPr="00777D28" w:rsidRDefault="00D15B4A" w:rsidP="00D15B4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D15B4A" w:rsidRPr="00777D28" w:rsidRDefault="00D15B4A" w:rsidP="00D15B4A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Hormonet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Androgjene</w:t>
            </w:r>
            <w:proofErr w:type="spellEnd"/>
          </w:p>
        </w:tc>
      </w:tr>
      <w:tr w:rsidR="00D15B4A" w:rsidRPr="00777D28" w:rsidTr="00D67209">
        <w:tc>
          <w:tcPr>
            <w:tcW w:w="2718" w:type="dxa"/>
            <w:gridSpan w:val="2"/>
          </w:tcPr>
          <w:p w:rsidR="00D15B4A" w:rsidRPr="00777D28" w:rsidRDefault="00D15B4A" w:rsidP="00D15B4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D15B4A" w:rsidRPr="00777D28" w:rsidRDefault="00D15B4A" w:rsidP="00D15B4A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Hormonet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estrogjene</w:t>
            </w:r>
            <w:proofErr w:type="spellEnd"/>
          </w:p>
        </w:tc>
      </w:tr>
      <w:tr w:rsidR="00D15B4A" w:rsidRPr="00777D28" w:rsidTr="00D67209">
        <w:tc>
          <w:tcPr>
            <w:tcW w:w="2718" w:type="dxa"/>
            <w:gridSpan w:val="2"/>
          </w:tcPr>
          <w:p w:rsidR="00D15B4A" w:rsidRPr="00777D28" w:rsidRDefault="00D15B4A" w:rsidP="00D15B4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D15B4A" w:rsidRPr="00777D28" w:rsidRDefault="00D15B4A" w:rsidP="00D15B4A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Antocijanet</w:t>
            </w:r>
            <w:proofErr w:type="spellEnd"/>
          </w:p>
        </w:tc>
      </w:tr>
      <w:tr w:rsidR="001B1410" w:rsidRPr="00777D28" w:rsidTr="00B45661">
        <w:tc>
          <w:tcPr>
            <w:tcW w:w="8856" w:type="dxa"/>
            <w:gridSpan w:val="3"/>
            <w:shd w:val="clear" w:color="auto" w:fill="D9D9D9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Plani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dizejnuar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mësimit</w:t>
            </w:r>
            <w:proofErr w:type="spellEnd"/>
            <w:r>
              <w:rPr>
                <w:rFonts w:ascii="Calibri" w:hAnsi="Calibri"/>
                <w:b/>
              </w:rPr>
              <w:t xml:space="preserve">- </w:t>
            </w:r>
            <w:proofErr w:type="spellStart"/>
            <w:r>
              <w:rPr>
                <w:rFonts w:ascii="Calibri" w:hAnsi="Calibri"/>
                <w:b/>
              </w:rPr>
              <w:t>Ushtrime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laboratorike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 </w:t>
            </w:r>
          </w:p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</w:p>
        </w:tc>
      </w:tr>
      <w:tr w:rsidR="001B1410" w:rsidRPr="00F878D3" w:rsidTr="001B1410">
        <w:tc>
          <w:tcPr>
            <w:tcW w:w="558" w:type="dxa"/>
            <w:shd w:val="clear" w:color="auto" w:fill="D9D9D9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Nr.</w:t>
            </w:r>
          </w:p>
        </w:tc>
        <w:tc>
          <w:tcPr>
            <w:tcW w:w="8298" w:type="dxa"/>
            <w:gridSpan w:val="2"/>
            <w:shd w:val="clear" w:color="auto" w:fill="D9D9D9"/>
          </w:tcPr>
          <w:p w:rsidR="001B1410" w:rsidRPr="00F878D3" w:rsidRDefault="001B1410" w:rsidP="00B45661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1.</w:t>
            </w:r>
          </w:p>
        </w:tc>
        <w:tc>
          <w:tcPr>
            <w:tcW w:w="8298" w:type="dxa"/>
            <w:gridSpan w:val="2"/>
          </w:tcPr>
          <w:p w:rsidR="001B1410" w:rsidRPr="00777D28" w:rsidRDefault="00976B4C" w:rsidP="00976B4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aminoacideve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metodën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kromatografisë</w:t>
            </w:r>
            <w:proofErr w:type="spellEnd"/>
            <w:r w:rsidR="001B1410">
              <w:rPr>
                <w:rFonts w:ascii="Calibri" w:hAnsi="Calibri"/>
                <w:b/>
              </w:rPr>
              <w:t xml:space="preserve"> </w:t>
            </w:r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2.</w:t>
            </w:r>
          </w:p>
        </w:tc>
        <w:tc>
          <w:tcPr>
            <w:tcW w:w="8298" w:type="dxa"/>
            <w:gridSpan w:val="2"/>
          </w:tcPr>
          <w:p w:rsidR="001B1410" w:rsidRPr="00777D28" w:rsidRDefault="00976B4C" w:rsidP="00976B4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peptideve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3.</w:t>
            </w:r>
          </w:p>
        </w:tc>
        <w:tc>
          <w:tcPr>
            <w:tcW w:w="8298" w:type="dxa"/>
            <w:gridSpan w:val="2"/>
          </w:tcPr>
          <w:p w:rsidR="001B1410" w:rsidRPr="00777D28" w:rsidRDefault="00976B4C" w:rsidP="00976B4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="00F444DF"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proteineve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metoden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Kjeldah</w:t>
            </w:r>
            <w:proofErr w:type="spellEnd"/>
            <w:r>
              <w:rPr>
                <w:rFonts w:ascii="Calibri" w:hAnsi="Calibri"/>
                <w:b/>
              </w:rPr>
              <w:t>-it</w:t>
            </w:r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4.</w:t>
            </w:r>
          </w:p>
        </w:tc>
        <w:tc>
          <w:tcPr>
            <w:tcW w:w="8298" w:type="dxa"/>
            <w:gridSpan w:val="2"/>
          </w:tcPr>
          <w:p w:rsidR="001B1410" w:rsidRPr="00777D28" w:rsidRDefault="00976B4C" w:rsidP="00976B4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Ekstraktimi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="00F444DF"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nga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frutat</w:t>
            </w:r>
            <w:proofErr w:type="spellEnd"/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5.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8298" w:type="dxa"/>
            <w:gridSpan w:val="2"/>
          </w:tcPr>
          <w:p w:rsidR="001B1410" w:rsidRPr="00777D28" w:rsidRDefault="00976B4C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="00F444DF"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karbohidrateve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 w:rsidR="00F444DF">
              <w:rPr>
                <w:rFonts w:ascii="Calibri" w:hAnsi="Calibri"/>
                <w:b/>
              </w:rPr>
              <w:t>hidroliza</w:t>
            </w:r>
            <w:proofErr w:type="spellEnd"/>
            <w:r w:rsidR="00F444DF"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sakarozës</w:t>
            </w:r>
            <w:proofErr w:type="spellEnd"/>
            <w:r w:rsidR="00F444DF">
              <w:rPr>
                <w:rFonts w:ascii="Calibri" w:hAnsi="Calibri"/>
                <w:b/>
              </w:rPr>
              <w:t xml:space="preserve">, </w:t>
            </w:r>
            <w:proofErr w:type="spellStart"/>
            <w:r w:rsidR="00F444DF">
              <w:rPr>
                <w:rFonts w:ascii="Calibri" w:hAnsi="Calibri"/>
                <w:b/>
              </w:rPr>
              <w:t>prova</w:t>
            </w:r>
            <w:proofErr w:type="spellEnd"/>
            <w:r w:rsidR="00F444DF">
              <w:rPr>
                <w:rFonts w:ascii="Calibri" w:hAnsi="Calibri"/>
                <w:b/>
              </w:rPr>
              <w:t xml:space="preserve"> e Fehling-</w:t>
            </w:r>
            <w:proofErr w:type="spellStart"/>
            <w:r w:rsidR="00F444DF">
              <w:rPr>
                <w:rFonts w:ascii="Calibri" w:hAnsi="Calibri"/>
                <w:b/>
              </w:rPr>
              <w:t>ut</w:t>
            </w:r>
            <w:proofErr w:type="spellEnd"/>
            <w:r w:rsidR="00F444DF">
              <w:rPr>
                <w:rFonts w:ascii="Calibri" w:hAnsi="Calibri"/>
                <w:b/>
              </w:rPr>
              <w:t xml:space="preserve"> me </w:t>
            </w:r>
            <w:proofErr w:type="spellStart"/>
            <w:r w:rsidR="00F444DF">
              <w:rPr>
                <w:rFonts w:ascii="Calibri" w:hAnsi="Calibri"/>
                <w:b/>
              </w:rPr>
              <w:t>disaharide</w:t>
            </w:r>
            <w:proofErr w:type="spellEnd"/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6.</w:t>
            </w:r>
          </w:p>
        </w:tc>
        <w:tc>
          <w:tcPr>
            <w:tcW w:w="8298" w:type="dxa"/>
            <w:gridSpan w:val="2"/>
          </w:tcPr>
          <w:p w:rsidR="001B1410" w:rsidRPr="00777D28" w:rsidRDefault="00F444DF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polisakarideve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testi</w:t>
            </w:r>
            <w:proofErr w:type="spellEnd"/>
            <w:r>
              <w:rPr>
                <w:rFonts w:ascii="Calibri" w:hAnsi="Calibri"/>
                <w:b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</w:rPr>
              <w:t>Lugol</w:t>
            </w:r>
            <w:proofErr w:type="spellEnd"/>
            <w:r>
              <w:rPr>
                <w:rFonts w:ascii="Calibri" w:hAnsi="Calibri"/>
                <w:b/>
              </w:rPr>
              <w:t>-it</w:t>
            </w:r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7.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8298" w:type="dxa"/>
            <w:gridSpan w:val="2"/>
          </w:tcPr>
          <w:p w:rsidR="001B1410" w:rsidRPr="00777D28" w:rsidRDefault="00F444DF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yndyrërave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hidroliza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yndyrërave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reaksioni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sapuneve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="001B1410">
              <w:rPr>
                <w:rFonts w:ascii="Calibri" w:hAnsi="Calibri"/>
                <w:b/>
              </w:rPr>
              <w:t xml:space="preserve"> </w:t>
            </w:r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8.</w:t>
            </w:r>
          </w:p>
        </w:tc>
        <w:tc>
          <w:tcPr>
            <w:tcW w:w="8298" w:type="dxa"/>
            <w:gridSpan w:val="2"/>
          </w:tcPr>
          <w:p w:rsidR="001B1410" w:rsidRPr="00777D28" w:rsidRDefault="00F444DF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Reaksioni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glicerolit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kolesterolit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sipas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reaksionit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Salkovsk</w:t>
            </w:r>
            <w:proofErr w:type="spellEnd"/>
            <w:r>
              <w:rPr>
                <w:rFonts w:ascii="Calibri" w:hAnsi="Calibri"/>
                <w:b/>
              </w:rPr>
              <w:t>-it</w:t>
            </w:r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9.</w:t>
            </w:r>
          </w:p>
        </w:tc>
        <w:tc>
          <w:tcPr>
            <w:tcW w:w="8298" w:type="dxa"/>
            <w:gridSpan w:val="2"/>
          </w:tcPr>
          <w:p w:rsidR="001B1410" w:rsidRPr="00777D28" w:rsidRDefault="00F444DF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acidit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fosforik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kazein</w:t>
            </w:r>
            <w:proofErr w:type="spellEnd"/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10.</w:t>
            </w:r>
          </w:p>
        </w:tc>
        <w:tc>
          <w:tcPr>
            <w:tcW w:w="8298" w:type="dxa"/>
            <w:gridSpan w:val="2"/>
          </w:tcPr>
          <w:p w:rsidR="001B1410" w:rsidRPr="00777D28" w:rsidRDefault="00F444DF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Reaksionet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ozazoneve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ketoze</w:t>
            </w:r>
            <w:proofErr w:type="spellEnd"/>
            <w:r w:rsidR="00424F29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aldoz</w:t>
            </w:r>
            <w:r w:rsidR="00424F29">
              <w:rPr>
                <w:rFonts w:ascii="Calibri" w:hAnsi="Calibri"/>
                <w:b/>
              </w:rPr>
              <w:t>e</w:t>
            </w:r>
            <w:proofErr w:type="spellEnd"/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11.</w:t>
            </w:r>
          </w:p>
        </w:tc>
        <w:tc>
          <w:tcPr>
            <w:tcW w:w="8298" w:type="dxa"/>
            <w:gridSpan w:val="2"/>
          </w:tcPr>
          <w:p w:rsidR="001B1410" w:rsidRPr="00777D28" w:rsidRDefault="00424F29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Extra</w:t>
            </w:r>
            <w:r w:rsidR="00F444DF">
              <w:rPr>
                <w:rFonts w:ascii="Calibri" w:hAnsi="Calibri"/>
                <w:b/>
              </w:rPr>
              <w:t>ktimi</w:t>
            </w:r>
            <w:proofErr w:type="spellEnd"/>
            <w:r w:rsidR="00F444DF">
              <w:rPr>
                <w:rFonts w:ascii="Calibri" w:hAnsi="Calibri"/>
                <w:b/>
              </w:rPr>
              <w:t xml:space="preserve"> </w:t>
            </w:r>
            <w:proofErr w:type="spellStart"/>
            <w:r w:rsidR="00F444DF"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lipid</w:t>
            </w:r>
            <w:r w:rsidR="00F444DF">
              <w:rPr>
                <w:rFonts w:ascii="Calibri" w:hAnsi="Calibri"/>
                <w:b/>
              </w:rPr>
              <w:t>eveme</w:t>
            </w:r>
            <w:proofErr w:type="spellEnd"/>
            <w:r w:rsidR="00F444DF">
              <w:rPr>
                <w:rFonts w:ascii="Calibri" w:hAnsi="Calibri"/>
                <w:b/>
              </w:rPr>
              <w:t xml:space="preserve"> </w:t>
            </w:r>
            <w:proofErr w:type="spellStart"/>
            <w:r w:rsidR="00F444DF">
              <w:rPr>
                <w:rFonts w:ascii="Calibri" w:hAnsi="Calibri"/>
                <w:b/>
              </w:rPr>
              <w:t>metodën</w:t>
            </w:r>
            <w:proofErr w:type="spellEnd"/>
            <w:r w:rsidR="00F444DF"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Soxhlet</w:t>
            </w:r>
            <w:proofErr w:type="spellEnd"/>
            <w:r w:rsidR="00F444DF">
              <w:rPr>
                <w:rFonts w:ascii="Calibri" w:hAnsi="Calibri"/>
                <w:b/>
              </w:rPr>
              <w:t>-it</w:t>
            </w:r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12.</w:t>
            </w:r>
          </w:p>
        </w:tc>
        <w:tc>
          <w:tcPr>
            <w:tcW w:w="8298" w:type="dxa"/>
            <w:gridSpan w:val="2"/>
          </w:tcPr>
          <w:p w:rsidR="001B1410" w:rsidRPr="00777D28" w:rsidRDefault="00F444DF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peroksidazave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qumësht</w:t>
            </w:r>
            <w:proofErr w:type="spellEnd"/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13.</w:t>
            </w:r>
          </w:p>
        </w:tc>
        <w:tc>
          <w:tcPr>
            <w:tcW w:w="8298" w:type="dxa"/>
            <w:gridSpan w:val="2"/>
          </w:tcPr>
          <w:p w:rsidR="001B1410" w:rsidRPr="00777D28" w:rsidRDefault="00F444DF" w:rsidP="00F444D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vitamins A me</w:t>
            </w:r>
            <w:r w:rsidR="00424F29">
              <w:rPr>
                <w:rFonts w:ascii="Calibri" w:hAnsi="Calibri"/>
                <w:b/>
              </w:rPr>
              <w:t xml:space="preserve"> (NH4)2Cl,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="00424F29">
              <w:rPr>
                <w:rFonts w:ascii="Calibri" w:hAnsi="Calibri"/>
                <w:b/>
              </w:rPr>
              <w:t>vitamin</w:t>
            </w:r>
            <w:r>
              <w:rPr>
                <w:rFonts w:ascii="Calibri" w:hAnsi="Calibri"/>
                <w:b/>
              </w:rPr>
              <w:t>ës</w:t>
            </w:r>
            <w:proofErr w:type="spellEnd"/>
            <w:r w:rsidR="00424F29">
              <w:rPr>
                <w:rFonts w:ascii="Calibri" w:hAnsi="Calibri"/>
                <w:b/>
              </w:rPr>
              <w:t xml:space="preserve"> D </w:t>
            </w:r>
            <w:r>
              <w:rPr>
                <w:rFonts w:ascii="Calibri" w:hAnsi="Calibri"/>
                <w:b/>
              </w:rPr>
              <w:t xml:space="preserve">me </w:t>
            </w:r>
            <w:proofErr w:type="spellStart"/>
            <w:r>
              <w:rPr>
                <w:rFonts w:ascii="Calibri" w:hAnsi="Calibri"/>
                <w:b/>
              </w:rPr>
              <w:t>anilinë</w:t>
            </w:r>
            <w:proofErr w:type="spellEnd"/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14.</w:t>
            </w:r>
          </w:p>
        </w:tc>
        <w:tc>
          <w:tcPr>
            <w:tcW w:w="8298" w:type="dxa"/>
            <w:gridSpan w:val="2"/>
          </w:tcPr>
          <w:p w:rsidR="001B1410" w:rsidRPr="00777D28" w:rsidRDefault="00F444DF" w:rsidP="00104725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Përcaktimi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vitamins E me</w:t>
            </w:r>
            <w:r w:rsidR="00976B4C">
              <w:rPr>
                <w:rFonts w:ascii="Calibri" w:hAnsi="Calibri"/>
                <w:b/>
              </w:rPr>
              <w:t xml:space="preserve"> HNO</w:t>
            </w:r>
            <w:r w:rsidR="00976B4C" w:rsidRPr="00F444DF">
              <w:rPr>
                <w:rFonts w:ascii="Calibri" w:hAnsi="Calibri"/>
                <w:b/>
                <w:vertAlign w:val="subscript"/>
              </w:rPr>
              <w:t>3</w:t>
            </w:r>
            <w:r w:rsidR="00976B4C">
              <w:rPr>
                <w:rFonts w:ascii="Calibri" w:hAnsi="Calibri"/>
                <w:b/>
              </w:rPr>
              <w:t xml:space="preserve">, </w:t>
            </w:r>
            <w:proofErr w:type="spellStart"/>
            <w:r w:rsidR="00976B4C">
              <w:rPr>
                <w:rFonts w:ascii="Calibri" w:hAnsi="Calibri"/>
                <w:b/>
              </w:rPr>
              <w:t>vitamin</w:t>
            </w:r>
            <w:r>
              <w:rPr>
                <w:rFonts w:ascii="Calibri" w:hAnsi="Calibri"/>
                <w:b/>
              </w:rPr>
              <w:t>ës</w:t>
            </w:r>
            <w:proofErr w:type="spellEnd"/>
            <w:r w:rsidR="00976B4C">
              <w:rPr>
                <w:rFonts w:ascii="Calibri" w:hAnsi="Calibri"/>
                <w:b/>
              </w:rPr>
              <w:t xml:space="preserve"> C </w:t>
            </w:r>
            <w:r>
              <w:rPr>
                <w:rFonts w:ascii="Calibri" w:hAnsi="Calibri"/>
                <w:b/>
              </w:rPr>
              <w:t xml:space="preserve">me </w:t>
            </w:r>
            <w:hyperlink r:id="rId8" w:tooltip="Potasio" w:history="1">
              <w:r w:rsidR="00104725" w:rsidRPr="00AB236E">
                <w:rPr>
                  <w:rStyle w:val="Hyperlink"/>
                  <w:color w:val="auto"/>
                  <w:u w:val="none"/>
                </w:rPr>
                <w:t>K</w:t>
              </w:r>
            </w:hyperlink>
            <w:r w:rsidR="00104725" w:rsidRPr="00AB236E">
              <w:rPr>
                <w:vertAlign w:val="subscript"/>
              </w:rPr>
              <w:t>4</w:t>
            </w:r>
            <w:hyperlink r:id="rId9" w:tooltip="Ferrocianuro" w:history="1">
              <w:r w:rsidR="00104725" w:rsidRPr="00AB236E">
                <w:rPr>
                  <w:rStyle w:val="Hyperlink"/>
                  <w:color w:val="auto"/>
                  <w:u w:val="none"/>
                </w:rPr>
                <w:t>[Fe(CN)</w:t>
              </w:r>
              <w:r w:rsidR="00104725" w:rsidRPr="00AB236E">
                <w:rPr>
                  <w:rStyle w:val="Hyperlink"/>
                  <w:color w:val="auto"/>
                  <w:u w:val="none"/>
                  <w:vertAlign w:val="subscript"/>
                </w:rPr>
                <w:t>6</w:t>
              </w:r>
              <w:r w:rsidR="00104725" w:rsidRPr="00AB236E">
                <w:rPr>
                  <w:rStyle w:val="Hyperlink"/>
                  <w:color w:val="auto"/>
                  <w:u w:val="none"/>
                </w:rPr>
                <w:t>]</w:t>
              </w:r>
            </w:hyperlink>
            <w:r w:rsidR="00104725">
              <w:t xml:space="preserve"> </w:t>
            </w:r>
            <w:r w:rsidR="00104725">
              <w:rPr>
                <w:rFonts w:ascii="Calibri" w:hAnsi="Calibri"/>
                <w:b/>
              </w:rPr>
              <w:t xml:space="preserve"> </w:t>
            </w:r>
            <w:proofErr w:type="spellStart"/>
            <w:r w:rsidR="00104725">
              <w:rPr>
                <w:rFonts w:ascii="Calibri" w:hAnsi="Calibri"/>
                <w:b/>
              </w:rPr>
              <w:t>dhe</w:t>
            </w:r>
            <w:proofErr w:type="spellEnd"/>
            <w:r w:rsidR="00104725">
              <w:rPr>
                <w:rFonts w:ascii="Calibri" w:hAnsi="Calibri"/>
                <w:b/>
              </w:rPr>
              <w:t xml:space="preserve"> </w:t>
            </w:r>
            <w:proofErr w:type="spellStart"/>
            <w:r w:rsidR="00104725">
              <w:rPr>
                <w:rFonts w:ascii="Calibri" w:hAnsi="Calibri"/>
                <w:b/>
              </w:rPr>
              <w:t>jod</w:t>
            </w:r>
            <w:proofErr w:type="spellEnd"/>
            <w:r w:rsidR="00104725">
              <w:rPr>
                <w:rFonts w:ascii="Calibri" w:hAnsi="Calibri"/>
                <w:b/>
              </w:rPr>
              <w:t xml:space="preserve"> </w:t>
            </w:r>
            <w:r w:rsidR="00976B4C">
              <w:rPr>
                <w:rFonts w:ascii="Calibri" w:hAnsi="Calibri"/>
                <w:b/>
              </w:rPr>
              <w:t xml:space="preserve"> </w:t>
            </w:r>
            <w:proofErr w:type="spellStart"/>
            <w:r w:rsidR="00976B4C">
              <w:rPr>
                <w:rFonts w:ascii="Calibri" w:hAnsi="Calibri"/>
                <w:b/>
              </w:rPr>
              <w:t>elementar</w:t>
            </w:r>
            <w:proofErr w:type="spellEnd"/>
          </w:p>
        </w:tc>
      </w:tr>
      <w:tr w:rsidR="001B1410" w:rsidRPr="00777D28" w:rsidTr="001B1410">
        <w:tc>
          <w:tcPr>
            <w:tcW w:w="558" w:type="dxa"/>
          </w:tcPr>
          <w:p w:rsidR="001B1410" w:rsidRPr="00777D28" w:rsidRDefault="001B1410" w:rsidP="00B4566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15.</w:t>
            </w:r>
          </w:p>
        </w:tc>
        <w:tc>
          <w:tcPr>
            <w:tcW w:w="8298" w:type="dxa"/>
            <w:gridSpan w:val="2"/>
          </w:tcPr>
          <w:p w:rsidR="001B1410" w:rsidRPr="00777D28" w:rsidRDefault="00976B4C" w:rsidP="0010472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="00104725">
              <w:rPr>
                <w:rFonts w:ascii="Calibri" w:hAnsi="Calibri"/>
                <w:b/>
              </w:rPr>
              <w:t>Përcaktimi</w:t>
            </w:r>
            <w:proofErr w:type="spellEnd"/>
            <w:r w:rsidR="00104725">
              <w:rPr>
                <w:rFonts w:ascii="Calibri" w:hAnsi="Calibri"/>
                <w:b/>
              </w:rPr>
              <w:t xml:space="preserve"> </w:t>
            </w:r>
            <w:proofErr w:type="spellStart"/>
            <w:r w:rsidR="00104725">
              <w:rPr>
                <w:rFonts w:ascii="Calibri" w:hAnsi="Calibri"/>
                <w:b/>
              </w:rPr>
              <w:t>i</w:t>
            </w:r>
            <w:proofErr w:type="spellEnd"/>
            <w:r w:rsidR="00104725">
              <w:rPr>
                <w:rFonts w:ascii="Calibri" w:hAnsi="Calibri"/>
                <w:b/>
              </w:rPr>
              <w:t xml:space="preserve"> </w:t>
            </w:r>
            <w:proofErr w:type="spellStart"/>
            <w:r w:rsidR="00104725">
              <w:rPr>
                <w:rFonts w:ascii="Calibri" w:hAnsi="Calibri"/>
                <w:b/>
              </w:rPr>
              <w:t>acideve</w:t>
            </w:r>
            <w:proofErr w:type="spellEnd"/>
            <w:r w:rsidR="00104725">
              <w:rPr>
                <w:rFonts w:ascii="Calibri" w:hAnsi="Calibri"/>
                <w:b/>
              </w:rPr>
              <w:t xml:space="preserve"> </w:t>
            </w:r>
            <w:proofErr w:type="spellStart"/>
            <w:r w:rsidR="00104725">
              <w:rPr>
                <w:rFonts w:ascii="Calibri" w:hAnsi="Calibri"/>
                <w:b/>
              </w:rPr>
              <w:t>biliare</w:t>
            </w:r>
            <w:proofErr w:type="spellEnd"/>
          </w:p>
        </w:tc>
      </w:tr>
    </w:tbl>
    <w:p w:rsidR="00CF116F" w:rsidRPr="00D67209" w:rsidRDefault="00CF116F" w:rsidP="00D67209">
      <w:pPr>
        <w:pStyle w:val="NoSpacing"/>
        <w:rPr>
          <w:szCs w:val="28"/>
        </w:rPr>
      </w:pPr>
    </w:p>
    <w:p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F878D3" w:rsidTr="00CD6E12">
        <w:tc>
          <w:tcPr>
            <w:tcW w:w="8856" w:type="dxa"/>
            <w:shd w:val="clear" w:color="auto" w:fill="D9D9D9"/>
          </w:tcPr>
          <w:p w:rsidR="00CF116F" w:rsidRPr="00F878D3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F878D3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CF116F" w:rsidRPr="00F878D3" w:rsidTr="007E6202">
        <w:trPr>
          <w:trHeight w:val="1088"/>
        </w:trPr>
        <w:tc>
          <w:tcPr>
            <w:tcW w:w="8856" w:type="dxa"/>
          </w:tcPr>
          <w:p w:rsidR="006F116D" w:rsidRPr="00480DD8" w:rsidRDefault="00480DD8" w:rsidP="00D67209">
            <w:pPr>
              <w:rPr>
                <w:rFonts w:ascii="Sylfaen" w:hAnsi="Sylfaen"/>
                <w:b/>
                <w:i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  <w:t>Mësimëdhënësi cakton kriteret për vijimin e rregullt në ligjerata dhe ushtrime dhe rregullat e mirësjelljes si mbajtja e qetësisë në mësim, çkyçja e telefonit celular, hyrja me kohë në sal</w:t>
            </w:r>
            <w:r w:rsidR="00E11CAC"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  <w:t>l</w:t>
            </w:r>
            <w:r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  <w:t>ë etj.</w:t>
            </w:r>
          </w:p>
        </w:tc>
      </w:tr>
    </w:tbl>
    <w:p w:rsidR="00CF116F" w:rsidRPr="00F878D3" w:rsidRDefault="00CF116F">
      <w:pPr>
        <w:rPr>
          <w:rFonts w:ascii="Calibri" w:hAnsi="Calibri"/>
          <w:b/>
          <w:sz w:val="28"/>
          <w:szCs w:val="28"/>
          <w:lang w:val="nb-NO"/>
        </w:rPr>
      </w:pPr>
    </w:p>
    <w:p w:rsidR="00B815D1" w:rsidRPr="00F878D3" w:rsidRDefault="00B815D1">
      <w:pPr>
        <w:rPr>
          <w:rFonts w:ascii="Calibri" w:hAnsi="Calibri"/>
          <w:b/>
          <w:sz w:val="28"/>
          <w:szCs w:val="28"/>
          <w:lang w:val="nb-NO"/>
        </w:rPr>
      </w:pPr>
    </w:p>
    <w:sectPr w:rsidR="00B815D1" w:rsidRPr="00F878D3" w:rsidSect="008D0252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E8" w:rsidRDefault="007B0EE8">
      <w:r>
        <w:separator/>
      </w:r>
    </w:p>
  </w:endnote>
  <w:endnote w:type="continuationSeparator" w:id="1">
    <w:p w:rsidR="007B0EE8" w:rsidRDefault="007B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A4605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A4605A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091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E8" w:rsidRDefault="007B0EE8">
      <w:r>
        <w:separator/>
      </w:r>
    </w:p>
  </w:footnote>
  <w:footnote w:type="continuationSeparator" w:id="1">
    <w:p w:rsidR="007B0EE8" w:rsidRDefault="007B0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750"/>
    <w:multiLevelType w:val="hybridMultilevel"/>
    <w:tmpl w:val="FEA0F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670E"/>
    <w:multiLevelType w:val="hybridMultilevel"/>
    <w:tmpl w:val="23D62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5313F"/>
    <w:multiLevelType w:val="hybridMultilevel"/>
    <w:tmpl w:val="D0E69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412D"/>
    <w:multiLevelType w:val="hybridMultilevel"/>
    <w:tmpl w:val="1ED68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31020"/>
    <w:rsid w:val="00031DCD"/>
    <w:rsid w:val="000427E1"/>
    <w:rsid w:val="00043592"/>
    <w:rsid w:val="00060E9F"/>
    <w:rsid w:val="000A0532"/>
    <w:rsid w:val="00102557"/>
    <w:rsid w:val="00104725"/>
    <w:rsid w:val="00105C2D"/>
    <w:rsid w:val="00117BAE"/>
    <w:rsid w:val="00132604"/>
    <w:rsid w:val="00183923"/>
    <w:rsid w:val="001B1410"/>
    <w:rsid w:val="002025C0"/>
    <w:rsid w:val="0021580C"/>
    <w:rsid w:val="002177ED"/>
    <w:rsid w:val="002466FE"/>
    <w:rsid w:val="002610A3"/>
    <w:rsid w:val="002A5790"/>
    <w:rsid w:val="002A7266"/>
    <w:rsid w:val="002C00FA"/>
    <w:rsid w:val="002D3069"/>
    <w:rsid w:val="002E0FA4"/>
    <w:rsid w:val="0030354C"/>
    <w:rsid w:val="00356091"/>
    <w:rsid w:val="00381B41"/>
    <w:rsid w:val="00392F5B"/>
    <w:rsid w:val="003B625C"/>
    <w:rsid w:val="003E3193"/>
    <w:rsid w:val="004120B5"/>
    <w:rsid w:val="00424F29"/>
    <w:rsid w:val="00480DD8"/>
    <w:rsid w:val="004C0CCA"/>
    <w:rsid w:val="004D1538"/>
    <w:rsid w:val="005053FB"/>
    <w:rsid w:val="005449BB"/>
    <w:rsid w:val="00567F70"/>
    <w:rsid w:val="00603DD2"/>
    <w:rsid w:val="006475A6"/>
    <w:rsid w:val="0069762C"/>
    <w:rsid w:val="006C658A"/>
    <w:rsid w:val="006D7FB4"/>
    <w:rsid w:val="006E1119"/>
    <w:rsid w:val="006E431C"/>
    <w:rsid w:val="006F116D"/>
    <w:rsid w:val="007038CC"/>
    <w:rsid w:val="007459E2"/>
    <w:rsid w:val="00746D8D"/>
    <w:rsid w:val="00777D28"/>
    <w:rsid w:val="00781805"/>
    <w:rsid w:val="00793784"/>
    <w:rsid w:val="007B0EE8"/>
    <w:rsid w:val="007B1510"/>
    <w:rsid w:val="007B68A2"/>
    <w:rsid w:val="007C3132"/>
    <w:rsid w:val="007E5139"/>
    <w:rsid w:val="007E6202"/>
    <w:rsid w:val="007F46C5"/>
    <w:rsid w:val="0080309B"/>
    <w:rsid w:val="00814A58"/>
    <w:rsid w:val="008A439B"/>
    <w:rsid w:val="008A716D"/>
    <w:rsid w:val="008A77F3"/>
    <w:rsid w:val="008D0252"/>
    <w:rsid w:val="008D0608"/>
    <w:rsid w:val="008F7932"/>
    <w:rsid w:val="00903474"/>
    <w:rsid w:val="009602FF"/>
    <w:rsid w:val="00976B4C"/>
    <w:rsid w:val="009B3F0A"/>
    <w:rsid w:val="009E2AF8"/>
    <w:rsid w:val="009E2DA9"/>
    <w:rsid w:val="00A06622"/>
    <w:rsid w:val="00A22676"/>
    <w:rsid w:val="00A3309A"/>
    <w:rsid w:val="00A4605A"/>
    <w:rsid w:val="00A545BA"/>
    <w:rsid w:val="00A662A0"/>
    <w:rsid w:val="00AA2C57"/>
    <w:rsid w:val="00AA3C2B"/>
    <w:rsid w:val="00AC08ED"/>
    <w:rsid w:val="00B35215"/>
    <w:rsid w:val="00B45661"/>
    <w:rsid w:val="00B815D1"/>
    <w:rsid w:val="00BA6E9C"/>
    <w:rsid w:val="00BB1A1A"/>
    <w:rsid w:val="00BC7553"/>
    <w:rsid w:val="00C558F8"/>
    <w:rsid w:val="00C6155B"/>
    <w:rsid w:val="00CD6E12"/>
    <w:rsid w:val="00CF116F"/>
    <w:rsid w:val="00D10BC6"/>
    <w:rsid w:val="00D13A4A"/>
    <w:rsid w:val="00D15B4A"/>
    <w:rsid w:val="00D5214E"/>
    <w:rsid w:val="00D52172"/>
    <w:rsid w:val="00D67209"/>
    <w:rsid w:val="00D952A9"/>
    <w:rsid w:val="00DB2823"/>
    <w:rsid w:val="00DC71BC"/>
    <w:rsid w:val="00DF6543"/>
    <w:rsid w:val="00E11CAC"/>
    <w:rsid w:val="00E64FDE"/>
    <w:rsid w:val="00EB4843"/>
    <w:rsid w:val="00EF57F9"/>
    <w:rsid w:val="00F04222"/>
    <w:rsid w:val="00F31E37"/>
    <w:rsid w:val="00F34158"/>
    <w:rsid w:val="00F444DF"/>
    <w:rsid w:val="00F4606B"/>
    <w:rsid w:val="00F47480"/>
    <w:rsid w:val="00F5660C"/>
    <w:rsid w:val="00F878D3"/>
    <w:rsid w:val="00FB050B"/>
    <w:rsid w:val="00FB3245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2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2E0FA4"/>
    <w:rPr>
      <w:color w:val="0000FF"/>
      <w:u w:val="single"/>
    </w:rPr>
  </w:style>
  <w:style w:type="character" w:customStyle="1" w:styleId="hps">
    <w:name w:val="hps"/>
    <w:basedOn w:val="DefaultParagraphFont"/>
    <w:rsid w:val="0097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otas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mitismail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Ferrocianu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4814</CharactersWithSpaces>
  <SharedDoc>false</SharedDoc>
  <HLinks>
    <vt:vector size="18" baseType="variant">
      <vt:variant>
        <vt:i4>4128890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https://es.wikipedia.org/wiki/Ferrocianuro</vt:lpwstr>
      </vt:variant>
      <vt:variant>
        <vt:lpwstr/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https://es.wikipedia.org/wiki/Potasio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mailto:hamitismaili@gmail.com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hp</cp:lastModifiedBy>
  <cp:revision>3</cp:revision>
  <cp:lastPrinted>2011-03-07T09:39:00Z</cp:lastPrinted>
  <dcterms:created xsi:type="dcterms:W3CDTF">2018-04-17T08:12:00Z</dcterms:created>
  <dcterms:modified xsi:type="dcterms:W3CDTF">2019-09-12T15:06:00Z</dcterms:modified>
</cp:coreProperties>
</file>