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CF116F" w:rsidRDefault="00CF116F">
      <w:pPr>
        <w:rPr>
          <w:rFonts w:ascii="Calibri" w:hAnsi="Calibri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899"/>
        <w:gridCol w:w="1425"/>
        <w:gridCol w:w="1770"/>
        <w:gridCol w:w="2044"/>
      </w:tblGrid>
      <w:tr w:rsidR="00CF116F" w:rsidRPr="00777D28" w:rsidTr="00CE7C86">
        <w:tc>
          <w:tcPr>
            <w:tcW w:w="8856" w:type="dxa"/>
            <w:gridSpan w:val="5"/>
            <w:shd w:val="clear" w:color="auto" w:fill="D9D9D9"/>
          </w:tcPr>
          <w:p w:rsidR="00CF116F" w:rsidRPr="00777D28" w:rsidRDefault="005018DF" w:rsidP="00CF116F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Basic description of the subject</w:t>
            </w:r>
          </w:p>
        </w:tc>
      </w:tr>
      <w:tr w:rsidR="00CF116F" w:rsidRPr="00777D28" w:rsidTr="00CE7C86">
        <w:tc>
          <w:tcPr>
            <w:tcW w:w="3617" w:type="dxa"/>
            <w:gridSpan w:val="2"/>
          </w:tcPr>
          <w:p w:rsidR="00CF116F" w:rsidRPr="00777D28" w:rsidRDefault="005018D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Academic unity</w:t>
            </w:r>
            <w:r w:rsidR="00CF116F"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5018DF" w:rsidP="005018D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FNSM</w:t>
            </w:r>
            <w:r w:rsidR="005C01F6">
              <w:rPr>
                <w:b/>
                <w:szCs w:val="28"/>
              </w:rPr>
              <w:t xml:space="preserve">: </w:t>
            </w:r>
            <w:r>
              <w:rPr>
                <w:b/>
                <w:szCs w:val="28"/>
              </w:rPr>
              <w:t>Chemistry Department</w:t>
            </w:r>
          </w:p>
        </w:tc>
      </w:tr>
      <w:tr w:rsidR="00CF116F" w:rsidRPr="00777D28" w:rsidTr="00CE7C86">
        <w:tc>
          <w:tcPr>
            <w:tcW w:w="3617" w:type="dxa"/>
            <w:gridSpan w:val="2"/>
          </w:tcPr>
          <w:p w:rsidR="00CF116F" w:rsidRPr="00777D28" w:rsidRDefault="005018D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Title of the subject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860F41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</w:rPr>
              <w:t>Thermodynamics for chemical engineering</w:t>
            </w:r>
          </w:p>
        </w:tc>
      </w:tr>
      <w:tr w:rsidR="00CF116F" w:rsidRPr="00777D28" w:rsidTr="00CE7C86">
        <w:tc>
          <w:tcPr>
            <w:tcW w:w="3617" w:type="dxa"/>
            <w:gridSpan w:val="2"/>
          </w:tcPr>
          <w:p w:rsidR="00CF116F" w:rsidRPr="00777D28" w:rsidRDefault="00860F41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Level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8E1000" w:rsidP="00860F41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  <w:r w:rsidR="0061755B">
              <w:rPr>
                <w:b/>
                <w:szCs w:val="28"/>
              </w:rPr>
              <w:t xml:space="preserve"> - </w:t>
            </w:r>
            <w:r w:rsidR="00860F41">
              <w:rPr>
                <w:b/>
                <w:szCs w:val="28"/>
              </w:rPr>
              <w:t>Engineering</w:t>
            </w:r>
          </w:p>
        </w:tc>
      </w:tr>
      <w:tr w:rsidR="00781805" w:rsidRPr="00777D28" w:rsidTr="00CE7C86">
        <w:tc>
          <w:tcPr>
            <w:tcW w:w="3617" w:type="dxa"/>
            <w:gridSpan w:val="2"/>
          </w:tcPr>
          <w:p w:rsidR="00781805" w:rsidRPr="00777D28" w:rsidRDefault="00860F41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 of the subject</w:t>
            </w:r>
            <w:r w:rsidR="00781805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77D28" w:rsidRDefault="00A62363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Obligatory</w:t>
            </w:r>
          </w:p>
        </w:tc>
      </w:tr>
      <w:tr w:rsidR="00CF116F" w:rsidRPr="00777D28" w:rsidTr="00CE7C86">
        <w:tc>
          <w:tcPr>
            <w:tcW w:w="3617" w:type="dxa"/>
            <w:gridSpan w:val="2"/>
          </w:tcPr>
          <w:p w:rsidR="00CF116F" w:rsidRPr="00777D28" w:rsidRDefault="00860F41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Year of studies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340AA5" w:rsidRDefault="00A62363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vertAlign w:val="superscript"/>
              </w:rPr>
              <w:t>r</w:t>
            </w:r>
            <w:r w:rsidR="00860F41" w:rsidRPr="00860F41">
              <w:rPr>
                <w:b/>
                <w:szCs w:val="28"/>
                <w:vertAlign w:val="superscript"/>
              </w:rPr>
              <w:t>d</w:t>
            </w:r>
            <w:r w:rsidR="00860F41">
              <w:rPr>
                <w:b/>
                <w:szCs w:val="28"/>
              </w:rPr>
              <w:t xml:space="preserve"> </w:t>
            </w:r>
            <w:r w:rsidR="00E337B3">
              <w:rPr>
                <w:b/>
                <w:color w:val="000000"/>
                <w:lang w:val="it-IT"/>
              </w:rPr>
              <w:t xml:space="preserve"> </w:t>
            </w:r>
            <w:r w:rsidR="00340AA5" w:rsidRPr="00340AA5">
              <w:rPr>
                <w:b/>
                <w:szCs w:val="28"/>
              </w:rPr>
              <w:t>/</w:t>
            </w:r>
            <w:r w:rsidR="00E337B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V</w:t>
            </w:r>
            <w:r w:rsidR="00860F41">
              <w:rPr>
                <w:b/>
                <w:szCs w:val="28"/>
              </w:rPr>
              <w:t xml:space="preserve"> </w:t>
            </w:r>
            <w:r w:rsidR="00E337B3">
              <w:rPr>
                <w:b/>
                <w:szCs w:val="28"/>
              </w:rPr>
              <w:t>S</w:t>
            </w:r>
            <w:r w:rsidR="00340AA5" w:rsidRPr="00340AA5">
              <w:rPr>
                <w:b/>
                <w:szCs w:val="28"/>
              </w:rPr>
              <w:t>emes</w:t>
            </w:r>
            <w:r w:rsidR="00860F41">
              <w:rPr>
                <w:b/>
                <w:szCs w:val="28"/>
              </w:rPr>
              <w:t>ter</w:t>
            </w:r>
          </w:p>
        </w:tc>
      </w:tr>
      <w:tr w:rsidR="00CF116F" w:rsidRPr="00777D28" w:rsidTr="00CE7C86">
        <w:tc>
          <w:tcPr>
            <w:tcW w:w="3617" w:type="dxa"/>
            <w:gridSpan w:val="2"/>
          </w:tcPr>
          <w:p w:rsidR="00CF116F" w:rsidRPr="00777D28" w:rsidRDefault="00860F41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Hours per week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A62363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lang w:val="it-IT"/>
              </w:rPr>
              <w:t>3</w:t>
            </w:r>
            <w:r w:rsidR="0068504A">
              <w:rPr>
                <w:b/>
                <w:lang w:val="it-IT"/>
              </w:rPr>
              <w:t xml:space="preserve"> + </w:t>
            </w:r>
            <w:r>
              <w:rPr>
                <w:b/>
                <w:lang w:val="it-IT"/>
              </w:rPr>
              <w:t>2</w:t>
            </w:r>
          </w:p>
        </w:tc>
      </w:tr>
      <w:tr w:rsidR="00CF116F" w:rsidRPr="00777D28" w:rsidTr="00CE7C86">
        <w:tc>
          <w:tcPr>
            <w:tcW w:w="3617" w:type="dxa"/>
            <w:gridSpan w:val="2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ECTS</w:t>
            </w:r>
            <w:r w:rsidR="00860F41">
              <w:rPr>
                <w:rFonts w:ascii="Calibri" w:hAnsi="Calibri"/>
                <w:b/>
                <w:szCs w:val="28"/>
              </w:rPr>
              <w:t xml:space="preserve"> points</w:t>
            </w:r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A62363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bookmarkStart w:id="0" w:name="_GoBack"/>
            <w:bookmarkEnd w:id="0"/>
          </w:p>
        </w:tc>
      </w:tr>
      <w:tr w:rsidR="00CF116F" w:rsidRPr="00777D28" w:rsidTr="00CE7C86">
        <w:tc>
          <w:tcPr>
            <w:tcW w:w="3617" w:type="dxa"/>
            <w:gridSpan w:val="2"/>
          </w:tcPr>
          <w:p w:rsidR="00CF116F" w:rsidRPr="00777D28" w:rsidRDefault="00860F41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Time / place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40AA5" w:rsidRPr="00340AA5" w:rsidRDefault="00E337B3" w:rsidP="00340AA5">
            <w:r>
              <w:rPr>
                <w:b/>
                <w:szCs w:val="28"/>
              </w:rPr>
              <w:t>-</w:t>
            </w:r>
          </w:p>
        </w:tc>
      </w:tr>
      <w:tr w:rsidR="00CF116F" w:rsidRPr="00777D28" w:rsidTr="00CE7C86">
        <w:tc>
          <w:tcPr>
            <w:tcW w:w="3617" w:type="dxa"/>
            <w:gridSpan w:val="2"/>
          </w:tcPr>
          <w:p w:rsidR="00CF116F" w:rsidRPr="00777D28" w:rsidRDefault="00860F41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Teacher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860F41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Dr.sc. </w:t>
            </w:r>
            <w:r w:rsidR="000F18CC">
              <w:rPr>
                <w:b/>
                <w:szCs w:val="28"/>
              </w:rPr>
              <w:t>Fetah PODVORICA</w:t>
            </w:r>
            <w:r>
              <w:rPr>
                <w:b/>
                <w:szCs w:val="28"/>
              </w:rPr>
              <w:t>, full professor</w:t>
            </w:r>
          </w:p>
        </w:tc>
      </w:tr>
      <w:tr w:rsidR="00CF116F" w:rsidRPr="000F18CC" w:rsidTr="00CE7C86">
        <w:tc>
          <w:tcPr>
            <w:tcW w:w="3617" w:type="dxa"/>
            <w:gridSpan w:val="2"/>
          </w:tcPr>
          <w:p w:rsidR="00CF116F" w:rsidRPr="00777D28" w:rsidRDefault="00860F41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Contact details</w:t>
            </w:r>
            <w:r w:rsidR="00CF116F"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1C6886" w:rsidRPr="000F18CC" w:rsidRDefault="001C6886" w:rsidP="00FB050B">
            <w:pPr>
              <w:pStyle w:val="NoSpacing"/>
              <w:rPr>
                <w:b/>
                <w:szCs w:val="28"/>
                <w:lang w:val="it-IT"/>
              </w:rPr>
            </w:pPr>
            <w:r w:rsidRPr="000F18CC">
              <w:rPr>
                <w:b/>
                <w:szCs w:val="28"/>
                <w:lang w:val="it-IT"/>
              </w:rPr>
              <w:t>Email:</w:t>
            </w:r>
            <w:r w:rsidR="00E337B3">
              <w:rPr>
                <w:lang w:val="it-IT"/>
              </w:rPr>
              <w:t xml:space="preserve"> </w:t>
            </w:r>
            <w:hyperlink r:id="rId7" w:history="1">
              <w:r w:rsidR="00E337B3" w:rsidRPr="00CF6CF4">
                <w:rPr>
                  <w:rStyle w:val="Hyperlink"/>
                  <w:lang w:val="it-IT"/>
                </w:rPr>
                <w:t>fetah.podvorica@uni-pr.edu/</w:t>
              </w:r>
            </w:hyperlink>
            <w:r w:rsidR="00E337B3" w:rsidRPr="00CB7836">
              <w:rPr>
                <w:lang w:val="it-IT"/>
              </w:rPr>
              <w:t xml:space="preserve"> </w:t>
            </w:r>
            <w:r w:rsidR="00E337B3" w:rsidRPr="000F18CC">
              <w:rPr>
                <w:b/>
                <w:szCs w:val="28"/>
                <w:lang w:val="it-IT"/>
              </w:rPr>
              <w:t xml:space="preserve"> </w:t>
            </w:r>
          </w:p>
          <w:p w:rsidR="00CF116F" w:rsidRPr="000F18CC" w:rsidRDefault="001C6886" w:rsidP="00FB050B">
            <w:pPr>
              <w:pStyle w:val="NoSpacing"/>
              <w:rPr>
                <w:b/>
                <w:szCs w:val="28"/>
                <w:lang w:val="it-IT"/>
              </w:rPr>
            </w:pPr>
            <w:r w:rsidRPr="000F18CC">
              <w:rPr>
                <w:b/>
                <w:szCs w:val="28"/>
                <w:lang w:val="it-IT"/>
              </w:rPr>
              <w:t xml:space="preserve">Tel: </w:t>
            </w:r>
            <w:r w:rsidR="00D1579A" w:rsidRPr="00D1579A">
              <w:rPr>
                <w:lang w:val="it-IT"/>
              </w:rPr>
              <w:t>/038229964/</w:t>
            </w:r>
          </w:p>
          <w:p w:rsidR="001C6886" w:rsidRPr="000F18CC" w:rsidRDefault="001C6886" w:rsidP="00FB050B">
            <w:pPr>
              <w:pStyle w:val="NoSpacing"/>
              <w:rPr>
                <w:b/>
                <w:szCs w:val="28"/>
                <w:lang w:val="it-IT"/>
              </w:rPr>
            </w:pPr>
          </w:p>
        </w:tc>
      </w:tr>
      <w:tr w:rsidR="00FB050B" w:rsidRPr="000F18CC" w:rsidTr="00CE7C86">
        <w:tc>
          <w:tcPr>
            <w:tcW w:w="8856" w:type="dxa"/>
            <w:gridSpan w:val="5"/>
            <w:shd w:val="clear" w:color="auto" w:fill="D9D9D9"/>
          </w:tcPr>
          <w:p w:rsidR="00FB050B" w:rsidRPr="000F18CC" w:rsidRDefault="00FB050B" w:rsidP="00CF116F">
            <w:pPr>
              <w:pStyle w:val="NoSpacing"/>
              <w:rPr>
                <w:rFonts w:ascii="Calibri" w:hAnsi="Calibri"/>
                <w:lang w:val="it-IT"/>
              </w:rPr>
            </w:pPr>
          </w:p>
        </w:tc>
      </w:tr>
      <w:tr w:rsidR="00CF116F" w:rsidRPr="000F18CC" w:rsidTr="00CE7C86">
        <w:tc>
          <w:tcPr>
            <w:tcW w:w="3617" w:type="dxa"/>
            <w:gridSpan w:val="2"/>
          </w:tcPr>
          <w:p w:rsidR="00CF116F" w:rsidRPr="00777D28" w:rsidRDefault="00860F41" w:rsidP="00CF116F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Description of the subject</w:t>
            </w:r>
          </w:p>
        </w:tc>
        <w:tc>
          <w:tcPr>
            <w:tcW w:w="5239" w:type="dxa"/>
            <w:gridSpan w:val="3"/>
          </w:tcPr>
          <w:p w:rsidR="007C3132" w:rsidRPr="00CC4618" w:rsidRDefault="00962065" w:rsidP="0096206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This modul describes the use of thermodynamic laws in closed and open systems. It gives information for energy conversion, calculation of different thermodynamic parameters on engineering systems.</w:t>
            </w:r>
          </w:p>
        </w:tc>
      </w:tr>
      <w:tr w:rsidR="00CC4618" w:rsidRPr="00CC4618" w:rsidTr="00CE7C86">
        <w:tc>
          <w:tcPr>
            <w:tcW w:w="3617" w:type="dxa"/>
            <w:gridSpan w:val="2"/>
          </w:tcPr>
          <w:p w:rsidR="00CC4618" w:rsidRPr="00777D28" w:rsidRDefault="00860F41" w:rsidP="00CF116F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Objectives of the subject</w:t>
            </w:r>
            <w:r w:rsidR="00CC4618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860F41" w:rsidRDefault="00860F41" w:rsidP="008E100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The modul </w:t>
            </w:r>
            <w:r>
              <w:rPr>
                <w:rFonts w:eastAsia="Calibri"/>
                <w:lang w:val="it-IT"/>
              </w:rPr>
              <w:t>introduce</w:t>
            </w:r>
            <w:r w:rsidR="00962065">
              <w:rPr>
                <w:rFonts w:eastAsia="Calibri"/>
                <w:lang w:val="it-IT"/>
              </w:rPr>
              <w:t>s</w:t>
            </w:r>
            <w:r>
              <w:rPr>
                <w:rFonts w:eastAsia="Calibri"/>
                <w:lang w:val="it-IT"/>
              </w:rPr>
              <w:t xml:space="preserve"> to the students of chemical engineering the use of basic laws of thermodynamics and mathematical methods for t</w:t>
            </w:r>
            <w:r w:rsidR="00962065">
              <w:rPr>
                <w:rFonts w:eastAsia="Calibri"/>
                <w:lang w:val="it-IT"/>
              </w:rPr>
              <w:t>h</w:t>
            </w:r>
            <w:r>
              <w:rPr>
                <w:rFonts w:eastAsia="Calibri"/>
                <w:lang w:val="it-IT"/>
              </w:rPr>
              <w:t>e solutio</w:t>
            </w:r>
            <w:r w:rsidR="00962065">
              <w:rPr>
                <w:rFonts w:eastAsia="Calibri"/>
                <w:lang w:val="it-IT"/>
              </w:rPr>
              <w:t>n</w:t>
            </w:r>
            <w:r>
              <w:rPr>
                <w:rFonts w:eastAsia="Calibri"/>
                <w:lang w:val="it-IT"/>
              </w:rPr>
              <w:t xml:space="preserve"> </w:t>
            </w:r>
            <w:r w:rsidR="00962065">
              <w:rPr>
                <w:rFonts w:eastAsia="Calibri"/>
                <w:lang w:val="it-IT"/>
              </w:rPr>
              <w:t>of fundamental problems in chemi</w:t>
            </w:r>
            <w:r>
              <w:rPr>
                <w:rFonts w:eastAsia="Calibri"/>
                <w:lang w:val="it-IT"/>
              </w:rPr>
              <w:t xml:space="preserve">cal engineering: assesment of thermodynamic properties of pure compounds, mixtures and solutions </w:t>
            </w:r>
            <w:r w:rsidR="00A8531D">
              <w:rPr>
                <w:rFonts w:eastAsia="Calibri"/>
                <w:lang w:val="it-IT"/>
              </w:rPr>
              <w:t>and the calculation of phase and c</w:t>
            </w:r>
            <w:r w:rsidR="00962065">
              <w:rPr>
                <w:rFonts w:eastAsia="Calibri"/>
                <w:lang w:val="it-IT"/>
              </w:rPr>
              <w:t>h</w:t>
            </w:r>
            <w:r w:rsidR="00A8531D">
              <w:rPr>
                <w:rFonts w:eastAsia="Calibri"/>
                <w:lang w:val="it-IT"/>
              </w:rPr>
              <w:t xml:space="preserve">emical </w:t>
            </w:r>
            <w:r w:rsidR="00C11121">
              <w:rPr>
                <w:rFonts w:eastAsia="Calibri"/>
                <w:lang w:val="it-IT"/>
              </w:rPr>
              <w:t>equilibria</w:t>
            </w:r>
            <w:r w:rsidR="00A8531D">
              <w:rPr>
                <w:rFonts w:eastAsia="Calibri"/>
                <w:lang w:val="it-IT"/>
              </w:rPr>
              <w:t xml:space="preserve">. </w:t>
            </w:r>
          </w:p>
          <w:p w:rsidR="00CC4618" w:rsidRPr="00CC4618" w:rsidRDefault="00CC4618" w:rsidP="008E1000">
            <w:pPr>
              <w:jc w:val="both"/>
              <w:rPr>
                <w:lang w:val="it-IT"/>
              </w:rPr>
            </w:pPr>
          </w:p>
        </w:tc>
      </w:tr>
      <w:tr w:rsidR="00CC4618" w:rsidRPr="000F18CC" w:rsidTr="00CE7C86">
        <w:tc>
          <w:tcPr>
            <w:tcW w:w="3617" w:type="dxa"/>
            <w:gridSpan w:val="2"/>
          </w:tcPr>
          <w:p w:rsidR="00CC4618" w:rsidRPr="000F18CC" w:rsidRDefault="00A8531D" w:rsidP="00CF116F">
            <w:pPr>
              <w:pStyle w:val="NoSpacing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</w:rPr>
              <w:t>Expected results of learning</w:t>
            </w:r>
            <w:r w:rsidR="00CC4618" w:rsidRPr="000F18CC">
              <w:rPr>
                <w:rFonts w:ascii="Calibri" w:hAnsi="Calibri"/>
                <w:b/>
                <w:lang w:val="fr-FR"/>
              </w:rPr>
              <w:t>:</w:t>
            </w:r>
          </w:p>
        </w:tc>
        <w:tc>
          <w:tcPr>
            <w:tcW w:w="5239" w:type="dxa"/>
            <w:gridSpan w:val="3"/>
          </w:tcPr>
          <w:p w:rsidR="00A8531D" w:rsidRDefault="00A8531D" w:rsidP="007929A0">
            <w:pPr>
              <w:jc w:val="both"/>
              <w:rPr>
                <w:lang w:val="it-IT"/>
              </w:rPr>
            </w:pPr>
          </w:p>
          <w:p w:rsidR="00A8531D" w:rsidRDefault="00A8531D" w:rsidP="00A8531D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At the end of the courses the student will be able:</w:t>
            </w:r>
          </w:p>
          <w:p w:rsidR="00A8531D" w:rsidRDefault="00A8531D" w:rsidP="00A8531D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A8531D" w:rsidRDefault="00A8531D" w:rsidP="00A8531D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1. to introduce basic principles of chemical thermodynamics</w:t>
            </w:r>
          </w:p>
          <w:p w:rsidR="00A8531D" w:rsidRDefault="00A8531D" w:rsidP="00A8531D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2. to understand the laws of chemical thermodynamics and their use in chemical engineering</w:t>
            </w:r>
          </w:p>
          <w:p w:rsidR="00A8531D" w:rsidRDefault="00A8531D" w:rsidP="00A8531D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3. to interpret rules and principles of phase </w:t>
            </w:r>
            <w:r w:rsidR="00C11121">
              <w:rPr>
                <w:rFonts w:ascii="Calibri" w:hAnsi="Calibri"/>
                <w:i/>
                <w:sz w:val="22"/>
                <w:szCs w:val="22"/>
              </w:rPr>
              <w:t>equilibria</w:t>
            </w:r>
          </w:p>
          <w:p w:rsidR="00A8531D" w:rsidRDefault="00A8531D" w:rsidP="00A8531D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4. to learn </w:t>
            </w:r>
            <w:r w:rsidR="00C11121">
              <w:rPr>
                <w:rFonts w:ascii="Calibri" w:hAnsi="Calibri"/>
                <w:i/>
                <w:sz w:val="22"/>
                <w:szCs w:val="22"/>
              </w:rPr>
              <w:t>equilibria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for chemical reactions and their importance for engineering processes</w:t>
            </w:r>
            <w:r>
              <w:rPr>
                <w:rFonts w:ascii="Calibri" w:hAnsi="Calibri"/>
                <w:i/>
              </w:rPr>
              <w:t xml:space="preserve"> </w:t>
            </w:r>
          </w:p>
          <w:p w:rsidR="00CC4618" w:rsidRPr="00A8531D" w:rsidRDefault="00A8531D" w:rsidP="00A8531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</w:rPr>
              <w:t xml:space="preserve">5. to know gas-liquid </w:t>
            </w:r>
            <w:r w:rsidR="00C11121">
              <w:rPr>
                <w:rFonts w:ascii="Calibri" w:hAnsi="Calibri"/>
                <w:i/>
              </w:rPr>
              <w:t>equilibria</w:t>
            </w:r>
          </w:p>
        </w:tc>
      </w:tr>
      <w:tr w:rsidR="00CC4618" w:rsidRPr="000F18CC" w:rsidTr="00CE7C86">
        <w:tc>
          <w:tcPr>
            <w:tcW w:w="8856" w:type="dxa"/>
            <w:gridSpan w:val="5"/>
            <w:shd w:val="clear" w:color="auto" w:fill="D9D9D9"/>
          </w:tcPr>
          <w:p w:rsidR="00CC4618" w:rsidRPr="000F18CC" w:rsidRDefault="00CC4618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  <w:tr w:rsidR="00CC4618" w:rsidRPr="000F18CC" w:rsidTr="00CE7C86">
        <w:tc>
          <w:tcPr>
            <w:tcW w:w="8856" w:type="dxa"/>
            <w:gridSpan w:val="5"/>
            <w:shd w:val="clear" w:color="auto" w:fill="D9D9D9"/>
          </w:tcPr>
          <w:p w:rsidR="00CC4618" w:rsidRPr="000F18CC" w:rsidRDefault="00A8531D" w:rsidP="00183923">
            <w:pPr>
              <w:pStyle w:val="NoSpacing"/>
              <w:jc w:val="center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Student workload</w:t>
            </w:r>
          </w:p>
        </w:tc>
      </w:tr>
      <w:tr w:rsidR="00CC4618" w:rsidRPr="00777D28" w:rsidTr="00CE7C86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C4618" w:rsidRPr="007C3132" w:rsidRDefault="00CC4618" w:rsidP="00A8531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A8531D">
              <w:rPr>
                <w:rFonts w:ascii="Calibri" w:hAnsi="Calibri" w:cs="Arial"/>
                <w:b/>
                <w:sz w:val="22"/>
                <w:szCs w:val="22"/>
              </w:rPr>
              <w:t>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7C3132" w:rsidRDefault="00A8531D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hour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7C3132" w:rsidRDefault="00CC4618" w:rsidP="00A8531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8531D">
              <w:rPr>
                <w:rFonts w:ascii="Calibri" w:hAnsi="Calibri" w:cs="Arial"/>
                <w:b/>
                <w:sz w:val="22"/>
                <w:szCs w:val="22"/>
              </w:rPr>
              <w:t>day/week</w:t>
            </w: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7C3132" w:rsidRDefault="00A8531D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</w:tr>
      <w:tr w:rsidR="00CC4618" w:rsidRPr="00777D28" w:rsidTr="00CE7C86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C4618" w:rsidRPr="007C3132" w:rsidRDefault="00CC4618" w:rsidP="00A8531D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L</w:t>
            </w:r>
            <w:r w:rsidR="00A8531D">
              <w:rPr>
                <w:rFonts w:ascii="Calibri" w:hAnsi="Calibri" w:cs="Arial"/>
                <w:sz w:val="22"/>
                <w:szCs w:val="22"/>
              </w:rPr>
              <w:t>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7C3132" w:rsidRDefault="00CC4618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7C3132" w:rsidRDefault="00CC4618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2/ 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C4618" w:rsidRPr="007C3132" w:rsidRDefault="00CC4618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CC4618" w:rsidRPr="00777D28" w:rsidTr="00CE7C86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C4618" w:rsidRPr="007C3132" w:rsidRDefault="00A8531D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Exercices theoritical/laboratory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7C3132" w:rsidRDefault="007929A0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7C3132" w:rsidRDefault="007929A0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CC4618">
              <w:rPr>
                <w:rFonts w:ascii="Calibri" w:hAnsi="Calibri" w:cs="Arial"/>
                <w:sz w:val="22"/>
                <w:szCs w:val="22"/>
              </w:rPr>
              <w:t>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C4618" w:rsidRPr="007C3132" w:rsidRDefault="007929A0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CC4618" w:rsidRPr="00777D28" w:rsidTr="00CE7C86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C4618" w:rsidRPr="007C3132" w:rsidRDefault="00A8531D" w:rsidP="00C611D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Consulti ng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7C3132" w:rsidRDefault="00CC4618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7C3132" w:rsidRDefault="00CC4618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7C3132" w:rsidRDefault="00CC4618" w:rsidP="00CE7C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CC4618" w:rsidRPr="00777D28" w:rsidTr="00CE7C86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C4618" w:rsidRDefault="00A8531D" w:rsidP="00CE7C8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  <w:p w:rsidR="00CC4618" w:rsidRPr="007C3132" w:rsidRDefault="00CC4618" w:rsidP="00C611D9">
            <w:pPr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CE7C86" w:rsidRDefault="007929A0" w:rsidP="00CE7C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CE7C86" w:rsidRDefault="007929A0" w:rsidP="00CE7C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CC4618" w:rsidRPr="00CE7C86">
              <w:rPr>
                <w:rFonts w:ascii="Calibri" w:hAnsi="Calibri" w:cs="Arial"/>
                <w:b/>
                <w:sz w:val="22"/>
                <w:szCs w:val="22"/>
              </w:rPr>
              <w:t>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CE7C86" w:rsidRDefault="007929A0" w:rsidP="00CE7C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75</w:t>
            </w:r>
          </w:p>
        </w:tc>
      </w:tr>
      <w:tr w:rsidR="00CC4618" w:rsidRPr="00777D28" w:rsidTr="00CE7C86">
        <w:tc>
          <w:tcPr>
            <w:tcW w:w="8856" w:type="dxa"/>
            <w:gridSpan w:val="5"/>
            <w:shd w:val="clear" w:color="auto" w:fill="D9D9D9"/>
          </w:tcPr>
          <w:p w:rsidR="00CC4618" w:rsidRPr="007C3132" w:rsidRDefault="00CC4618" w:rsidP="00CE7C8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4618" w:rsidRPr="00777D28" w:rsidTr="00CE7C86">
        <w:tc>
          <w:tcPr>
            <w:tcW w:w="3617" w:type="dxa"/>
            <w:gridSpan w:val="2"/>
          </w:tcPr>
          <w:p w:rsidR="00CC4618" w:rsidRPr="00777D28" w:rsidRDefault="00A8531D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methodology of learning</w:t>
            </w:r>
            <w:r w:rsidR="00CC4618"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CC4618" w:rsidRPr="00882D74" w:rsidRDefault="00A8531D" w:rsidP="00882D74">
            <w:pPr>
              <w:rPr>
                <w:lang w:val="it-IT"/>
              </w:rPr>
            </w:pPr>
            <w:r>
              <w:rPr>
                <w:lang w:val="it-IT"/>
              </w:rPr>
              <w:t>lectures, seminars, in-class discussion, group work, experimental work</w:t>
            </w:r>
          </w:p>
        </w:tc>
      </w:tr>
      <w:tr w:rsidR="00CC4618" w:rsidRPr="00777D28" w:rsidTr="00CE7C86">
        <w:tc>
          <w:tcPr>
            <w:tcW w:w="3617" w:type="dxa"/>
            <w:gridSpan w:val="2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CC4618" w:rsidRDefault="00CC4618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C4618" w:rsidRPr="00777D28" w:rsidTr="00CE7C86">
        <w:tc>
          <w:tcPr>
            <w:tcW w:w="3617" w:type="dxa"/>
            <w:gridSpan w:val="2"/>
          </w:tcPr>
          <w:p w:rsidR="00CC4618" w:rsidRPr="00777D28" w:rsidRDefault="00A8531D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methodology of evaluation</w:t>
            </w:r>
            <w:r w:rsidR="00CC4618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C4618" w:rsidRDefault="00282FDC" w:rsidP="00882D74">
            <w:pPr>
              <w:rPr>
                <w:lang w:val="it-IT"/>
              </w:rPr>
            </w:pPr>
            <w:r>
              <w:rPr>
                <w:lang w:val="it-IT"/>
              </w:rPr>
              <w:t>1st evaluation</w:t>
            </w:r>
            <w:r w:rsidR="00CC4618">
              <w:rPr>
                <w:lang w:val="it-IT"/>
              </w:rPr>
              <w:t>:    15%</w:t>
            </w:r>
          </w:p>
          <w:p w:rsidR="00CC4618" w:rsidRDefault="00282FDC" w:rsidP="00882D74">
            <w:pPr>
              <w:rPr>
                <w:lang w:val="it-IT"/>
              </w:rPr>
            </w:pPr>
            <w:r>
              <w:rPr>
                <w:lang w:val="it-IT"/>
              </w:rPr>
              <w:t>2nd evaluation</w:t>
            </w:r>
            <w:r w:rsidR="00CC4618">
              <w:rPr>
                <w:lang w:val="it-IT"/>
              </w:rPr>
              <w:t>:     15%</w:t>
            </w:r>
          </w:p>
          <w:p w:rsidR="00CC4618" w:rsidRDefault="00282FDC" w:rsidP="00882D74">
            <w:pPr>
              <w:rPr>
                <w:lang w:val="it-IT"/>
              </w:rPr>
            </w:pPr>
            <w:r>
              <w:rPr>
                <w:lang w:val="it-IT"/>
              </w:rPr>
              <w:t>attendance</w:t>
            </w:r>
            <w:r w:rsidR="00CC4618">
              <w:rPr>
                <w:lang w:val="it-IT"/>
              </w:rPr>
              <w:t>:           5%</w:t>
            </w:r>
          </w:p>
          <w:p w:rsidR="00CC4618" w:rsidRDefault="00282FDC" w:rsidP="00882D74">
            <w:pPr>
              <w:rPr>
                <w:lang w:val="it-IT"/>
              </w:rPr>
            </w:pPr>
            <w:r>
              <w:rPr>
                <w:lang w:val="it-IT"/>
              </w:rPr>
              <w:t>Final exam</w:t>
            </w:r>
            <w:r w:rsidR="00CC4618">
              <w:rPr>
                <w:lang w:val="it-IT"/>
              </w:rPr>
              <w:t>:             65%</w:t>
            </w:r>
          </w:p>
          <w:p w:rsidR="00CC4618" w:rsidRPr="00882D74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Total:                        100%</w:t>
            </w:r>
          </w:p>
        </w:tc>
      </w:tr>
      <w:tr w:rsidR="00CC4618" w:rsidRPr="00777D28" w:rsidTr="00CE7C86">
        <w:tc>
          <w:tcPr>
            <w:tcW w:w="8856" w:type="dxa"/>
            <w:gridSpan w:val="5"/>
            <w:shd w:val="clear" w:color="auto" w:fill="D9D9D9"/>
          </w:tcPr>
          <w:p w:rsidR="00CC4618" w:rsidRPr="00777D28" w:rsidRDefault="00282FDC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Literature</w:t>
            </w:r>
            <w:r w:rsidR="00CC4618"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2648C2" w:rsidRPr="00777D28" w:rsidTr="0009461C">
        <w:tc>
          <w:tcPr>
            <w:tcW w:w="2718" w:type="dxa"/>
          </w:tcPr>
          <w:p w:rsidR="002648C2" w:rsidRPr="00777D28" w:rsidRDefault="002648C2" w:rsidP="002648C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Basic Literature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gridSpan w:val="4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</w:tblGrid>
            <w:tr w:rsidR="002648C2" w:rsidRPr="00933749" w:rsidTr="00691DB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8C2" w:rsidRPr="00691FFF" w:rsidRDefault="002648C2" w:rsidP="002648C2">
                  <w:pPr>
                    <w:spacing w:line="270" w:lineRule="atLeast"/>
                    <w:rPr>
                      <w:color w:val="000000"/>
                    </w:rPr>
                  </w:pPr>
                </w:p>
              </w:tc>
            </w:tr>
          </w:tbl>
          <w:p w:rsidR="002648C2" w:rsidRPr="000C6EDB" w:rsidRDefault="002648C2" w:rsidP="002648C2">
            <w:pPr>
              <w:jc w:val="both"/>
              <w:rPr>
                <w:rFonts w:ascii="Arial" w:hAnsi="Arial" w:cs="Arial"/>
                <w:color w:val="222222"/>
                <w:spacing w:val="15"/>
                <w:shd w:val="clear" w:color="auto" w:fill="F5F5F5"/>
              </w:rPr>
            </w:pPr>
            <w:r w:rsidRPr="000C6EDB">
              <w:t>1. S.I. Sandler, Chemical, Biochemical and Engineering Thermodynamics, 4</w:t>
            </w:r>
            <w:r w:rsidRPr="000C6EDB">
              <w:rPr>
                <w:vertAlign w:val="superscript"/>
              </w:rPr>
              <w:t>ed</w:t>
            </w:r>
            <w:r w:rsidRPr="000C6EDB">
              <w:t xml:space="preserve"> Ed Wiley, New York, 2006</w:t>
            </w:r>
            <w:r w:rsidRPr="000C6EDB">
              <w:rPr>
                <w:rFonts w:ascii="ArialMT" w:hAnsi="ArialMT" w:cs="ArialMT"/>
              </w:rPr>
              <w:t>.</w:t>
            </w:r>
            <w:r w:rsidRPr="000C6EDB">
              <w:t xml:space="preserve"> </w:t>
            </w:r>
          </w:p>
          <w:p w:rsidR="002648C2" w:rsidRPr="00423A59" w:rsidRDefault="002648C2" w:rsidP="002648C2">
            <w:pPr>
              <w:jc w:val="both"/>
            </w:pPr>
            <w:r w:rsidRPr="000C6EDB">
              <w:t xml:space="preserve">2. J. M. Smith, H.C. Van Ness, M.M. Abbott, Introduction to Chemical Engineering Thermodynamics, </w:t>
            </w:r>
            <w:r w:rsidRPr="000C6EDB">
              <w:rPr>
                <w:lang w:val="en-GB"/>
              </w:rPr>
              <w:t>7</w:t>
            </w:r>
            <w:r w:rsidRPr="000C6EDB">
              <w:rPr>
                <w:vertAlign w:val="superscript"/>
                <w:lang w:val="en-GB"/>
              </w:rPr>
              <w:t>th</w:t>
            </w:r>
            <w:r w:rsidRPr="000C6EDB">
              <w:rPr>
                <w:lang w:val="en-GB"/>
              </w:rPr>
              <w:t xml:space="preserve"> Ed., McGraw-Hill, New York, 2005.</w:t>
            </w:r>
          </w:p>
        </w:tc>
      </w:tr>
      <w:tr w:rsidR="002648C2" w:rsidRPr="00777D28" w:rsidTr="0009461C">
        <w:tc>
          <w:tcPr>
            <w:tcW w:w="2718" w:type="dxa"/>
          </w:tcPr>
          <w:p w:rsidR="002648C2" w:rsidRPr="00777D28" w:rsidRDefault="002648C2" w:rsidP="002648C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Literature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gridSpan w:val="4"/>
          </w:tcPr>
          <w:p w:rsidR="002648C2" w:rsidRPr="007929A0" w:rsidRDefault="002648C2" w:rsidP="002648C2">
            <w:pPr>
              <w:jc w:val="both"/>
            </w:pPr>
            <w:r w:rsidRPr="00B841F0">
              <w:t>3. P. Atkins and J. de Paula, Physical Chemistry, 9</w:t>
            </w:r>
            <w:r w:rsidRPr="00B841F0">
              <w:rPr>
                <w:vertAlign w:val="superscript"/>
              </w:rPr>
              <w:t>th</w:t>
            </w:r>
            <w:r w:rsidRPr="00B841F0">
              <w:t xml:space="preserve"> Ed., Oxfor Univ Press, Oxford, 2010.</w:t>
            </w:r>
          </w:p>
        </w:tc>
      </w:tr>
    </w:tbl>
    <w:p w:rsidR="008F1BB4" w:rsidRPr="008F1BB4" w:rsidRDefault="008F1BB4" w:rsidP="008F1BB4">
      <w:pPr>
        <w:rPr>
          <w:vanish/>
        </w:rPr>
      </w:pPr>
    </w:p>
    <w:tbl>
      <w:tblPr>
        <w:tblpPr w:leftFromText="180" w:rightFromText="180" w:vertAnchor="text" w:horzAnchor="margin" w:tblpY="4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  <w:gridCol w:w="72"/>
      </w:tblGrid>
      <w:tr w:rsidR="00BE03CA" w:rsidRPr="00F878D3" w:rsidTr="008F1BB4">
        <w:trPr>
          <w:gridAfter w:val="1"/>
          <w:wAfter w:w="72" w:type="dxa"/>
        </w:trPr>
        <w:tc>
          <w:tcPr>
            <w:tcW w:w="2718" w:type="dxa"/>
            <w:shd w:val="clear" w:color="auto" w:fill="D9D9D9"/>
          </w:tcPr>
          <w:p w:rsidR="00BE03CA" w:rsidRPr="00777D28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</w:t>
            </w:r>
          </w:p>
        </w:tc>
        <w:tc>
          <w:tcPr>
            <w:tcW w:w="6138" w:type="dxa"/>
            <w:shd w:val="clear" w:color="auto" w:fill="D9D9D9"/>
          </w:tcPr>
          <w:p w:rsidR="00BE03CA" w:rsidRPr="00F878D3" w:rsidRDefault="00BE03CA" w:rsidP="008F1BB4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</w:t>
            </w:r>
            <w:r>
              <w:rPr>
                <w:rFonts w:ascii="Calibri" w:hAnsi="Calibri"/>
                <w:b/>
                <w:lang w:val="pt-BR"/>
              </w:rPr>
              <w:t xml:space="preserve">ecture </w:t>
            </w:r>
          </w:p>
        </w:tc>
      </w:tr>
      <w:tr w:rsidR="00BE03CA" w:rsidRPr="00777D28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777D28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First week</w:t>
            </w:r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BE03CA" w:rsidRPr="0035137E" w:rsidRDefault="001F1B79" w:rsidP="008F1BB4">
            <w:pPr>
              <w:jc w:val="both"/>
            </w:pPr>
            <w:r>
              <w:t>Thermodynamics : basic concepts</w:t>
            </w:r>
          </w:p>
        </w:tc>
      </w:tr>
      <w:tr w:rsidR="00BE03CA" w:rsidRPr="000A4B2F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Second week</w:t>
            </w:r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BE03CA" w:rsidRPr="000A4B2F" w:rsidRDefault="001F1B79" w:rsidP="008F1BB4">
            <w:pPr>
              <w:jc w:val="both"/>
            </w:pPr>
            <w:r>
              <w:rPr>
                <w:lang w:val="it-IT"/>
              </w:rPr>
              <w:t>Heat and energy, internal energy, work in mechanics, enthalpy</w:t>
            </w:r>
            <w:r w:rsidR="00BE03CA">
              <w:rPr>
                <w:lang w:val="it-IT"/>
              </w:rPr>
              <w:t xml:space="preserve"> 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Third week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E03CA" w:rsidRPr="000A4B2F" w:rsidRDefault="001F1B79" w:rsidP="001F1B7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Thermodynamic laws, thermodynamic functions</w:t>
            </w:r>
          </w:p>
        </w:tc>
      </w:tr>
      <w:tr w:rsidR="00BE03CA" w:rsidRPr="002648C2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Fourth week</w:t>
            </w:r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BE03CA" w:rsidRPr="00246A6B" w:rsidRDefault="001F1B79" w:rsidP="008F1BB4">
            <w:pPr>
              <w:rPr>
                <w:b/>
                <w:lang w:val="it-IT"/>
              </w:rPr>
            </w:pPr>
            <w:r w:rsidRPr="002648C2">
              <w:t xml:space="preserve">Ideal and real gases, </w:t>
            </w:r>
            <w:r w:rsidR="00BE03CA" w:rsidRPr="002648C2">
              <w:t xml:space="preserve"> </w:t>
            </w:r>
            <w:r w:rsidRPr="002648C2">
              <w:t>Equation of state, thermodynamic functions of real gases and their mixtures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Fifth week</w:t>
            </w:r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E03CA" w:rsidRDefault="001F1B79" w:rsidP="008F1BB4">
            <w:r>
              <w:t>Ideal and real solutions, standard state, thermodynamic functions of real solutions, partial molar properties, activity</w:t>
            </w:r>
          </w:p>
          <w:p w:rsidR="00BE03CA" w:rsidRPr="00246A6B" w:rsidRDefault="00BE03CA" w:rsidP="008F1BB4">
            <w:pPr>
              <w:rPr>
                <w:rFonts w:ascii="Calibri" w:hAnsi="Calibri"/>
                <w:b/>
              </w:rPr>
            </w:pP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Six</w:t>
            </w:r>
            <w:r w:rsidR="001F1B79">
              <w:rPr>
                <w:rFonts w:ascii="Calibri" w:hAnsi="Calibri"/>
                <w:b/>
                <w:i/>
              </w:rPr>
              <w:t>th</w:t>
            </w:r>
            <w:r>
              <w:rPr>
                <w:rFonts w:ascii="Calibri" w:hAnsi="Calibri"/>
                <w:b/>
                <w:i/>
              </w:rPr>
              <w:t xml:space="preserve"> week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E03CA" w:rsidRPr="00A742EB" w:rsidRDefault="001F1B79" w:rsidP="008F1BB4">
            <w:pPr>
              <w:jc w:val="both"/>
            </w:pPr>
            <w:r>
              <w:t xml:space="preserve">Phase </w:t>
            </w:r>
            <w:r w:rsidR="00C11121">
              <w:t>equilibria</w:t>
            </w:r>
            <w:r>
              <w:t xml:space="preserve">, calculation of thermodynamic functions of phase change, gas-liquid </w:t>
            </w:r>
            <w:r w:rsidR="00C11121">
              <w:t>equilibria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Seventh week</w:t>
            </w:r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1F1B79" w:rsidRPr="00C11121" w:rsidRDefault="001F1B79" w:rsidP="008F1BB4">
            <w:pPr>
              <w:rPr>
                <w:lang w:val="it-IT"/>
              </w:rPr>
            </w:pPr>
            <w:r w:rsidRPr="00C11121">
              <w:rPr>
                <w:lang w:val="it-IT"/>
              </w:rPr>
              <w:t xml:space="preserve">Gas solubility, </w:t>
            </w:r>
            <w:r w:rsidR="00C11121">
              <w:rPr>
                <w:lang w:val="it-IT"/>
              </w:rPr>
              <w:t>azeotropic mixtures</w:t>
            </w:r>
          </w:p>
          <w:p w:rsidR="00BE03CA" w:rsidRPr="00A82743" w:rsidRDefault="00BE03CA" w:rsidP="008F1BB4">
            <w:pPr>
              <w:rPr>
                <w:lang w:val="it-IT"/>
              </w:rPr>
            </w:pPr>
            <w:r>
              <w:rPr>
                <w:b/>
                <w:lang w:val="it-IT"/>
              </w:rPr>
              <w:t>First preliminary assessment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Eight week</w:t>
            </w:r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E03CA" w:rsidRPr="0017497F" w:rsidRDefault="00C11121" w:rsidP="00C11121">
            <w:pPr>
              <w:rPr>
                <w:rFonts w:ascii="Calibri" w:hAnsi="Calibri"/>
              </w:rPr>
            </w:pPr>
            <w:r>
              <w:t>Liquid-liquid equilibria, calculation of component composition for phase equilibrium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Ninth week</w:t>
            </w:r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E03CA" w:rsidRPr="00246A6B" w:rsidRDefault="00C11121" w:rsidP="008F1BB4">
            <w:pPr>
              <w:rPr>
                <w:rFonts w:ascii="Calibri" w:hAnsi="Calibri"/>
                <w:b/>
              </w:rPr>
            </w:pPr>
            <w:r>
              <w:t>Chemical equilibria, thermodynamic</w:t>
            </w:r>
            <w:r w:rsidR="007A4056">
              <w:t xml:space="preserve"> funct</w:t>
            </w:r>
            <w:r>
              <w:t>ions and chemical equilibrium constant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Tenth week</w:t>
            </w:r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BE03CA" w:rsidRPr="001355F1" w:rsidRDefault="00C11121" w:rsidP="008F1BB4">
            <w:pPr>
              <w:rPr>
                <w:lang w:val="it-IT"/>
              </w:rPr>
            </w:pPr>
            <w:r>
              <w:t>Determination of the composition of the chemical equilibrium for homogeneous and heterogeneous equilibria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Eleventh week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E03CA" w:rsidRPr="002F117D" w:rsidRDefault="00C11121" w:rsidP="008F1BB4">
            <w:pPr>
              <w:jc w:val="both"/>
              <w:rPr>
                <w:lang w:val="it-IT"/>
              </w:rPr>
            </w:pPr>
            <w:r>
              <w:t>Thermodynamic bases for irreversible processes, open systems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Twelfth week</w:t>
            </w:r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BE03CA" w:rsidRPr="001355F1" w:rsidRDefault="00C11121" w:rsidP="004E56F5">
            <w:pPr>
              <w:jc w:val="both"/>
              <w:rPr>
                <w:lang w:val="it-IT"/>
              </w:rPr>
            </w:pPr>
            <w:r>
              <w:t>E</w:t>
            </w:r>
            <w:r w:rsidR="00BD24D6">
              <w:t>nt</w:t>
            </w:r>
            <w:r>
              <w:t xml:space="preserve">ropy, </w:t>
            </w:r>
            <w:r w:rsidR="004E56F5">
              <w:t xml:space="preserve">phenomenological equations </w:t>
            </w:r>
            <w:r>
              <w:t>and Onsager coefficients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Thirteenth week</w:t>
            </w:r>
            <w:r w:rsidRPr="00246A6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BE03CA" w:rsidRPr="00246A6B" w:rsidRDefault="004E56F5" w:rsidP="008F1BB4">
            <w:pPr>
              <w:rPr>
                <w:rFonts w:ascii="Calibri" w:hAnsi="Calibri"/>
                <w:b/>
              </w:rPr>
            </w:pPr>
            <w:r>
              <w:t>Diffusion and processes of thermic diffusion. Irreversible chemical reactions.</w:t>
            </w:r>
          </w:p>
        </w:tc>
      </w:tr>
      <w:tr w:rsidR="00BE03CA" w:rsidRPr="00246A6B" w:rsidTr="008F1BB4">
        <w:trPr>
          <w:gridAfter w:val="1"/>
          <w:wAfter w:w="72" w:type="dxa"/>
          <w:trHeight w:val="917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Fourteenth week</w:t>
            </w:r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BE03CA" w:rsidRPr="00E75750" w:rsidRDefault="004E56F5" w:rsidP="008F1BB4">
            <w:pPr>
              <w:jc w:val="both"/>
              <w:rPr>
                <w:lang w:val="it-IT"/>
              </w:rPr>
            </w:pPr>
            <w:r>
              <w:t>Equilibrium of simultaneous reactions</w:t>
            </w:r>
          </w:p>
        </w:tc>
      </w:tr>
      <w:tr w:rsidR="00BE03CA" w:rsidRPr="00246A6B" w:rsidTr="008F1BB4">
        <w:trPr>
          <w:gridAfter w:val="1"/>
          <w:wAfter w:w="72" w:type="dxa"/>
        </w:trPr>
        <w:tc>
          <w:tcPr>
            <w:tcW w:w="271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Fifteenth week</w:t>
            </w:r>
            <w:r w:rsidRPr="00246A6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BE03CA" w:rsidRPr="00246A6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b/>
                <w:lang w:val="it-IT"/>
              </w:rPr>
              <w:t>Second preliminary assessment</w:t>
            </w:r>
          </w:p>
        </w:tc>
      </w:tr>
      <w:tr w:rsidR="00BE03CA" w:rsidRPr="003B3AAB" w:rsidTr="008F1BB4">
        <w:tc>
          <w:tcPr>
            <w:tcW w:w="2718" w:type="dxa"/>
            <w:shd w:val="clear" w:color="auto" w:fill="DBE5F1"/>
          </w:tcPr>
          <w:p w:rsidR="00BE03CA" w:rsidRPr="003B3AA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</w:t>
            </w:r>
          </w:p>
        </w:tc>
        <w:tc>
          <w:tcPr>
            <w:tcW w:w="6210" w:type="dxa"/>
            <w:gridSpan w:val="2"/>
            <w:shd w:val="clear" w:color="auto" w:fill="DBE5F1"/>
          </w:tcPr>
          <w:p w:rsidR="00BE03CA" w:rsidRPr="003B3AAB" w:rsidRDefault="00BE03CA" w:rsidP="008F1B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Laboratory</w:t>
            </w:r>
          </w:p>
        </w:tc>
      </w:tr>
      <w:tr w:rsidR="00BD24D6" w:rsidRPr="003B3AAB" w:rsidTr="008F1BB4">
        <w:tc>
          <w:tcPr>
            <w:tcW w:w="2718" w:type="dxa"/>
          </w:tcPr>
          <w:p w:rsidR="00BD24D6" w:rsidRPr="002F4F0C" w:rsidRDefault="00BD24D6" w:rsidP="00BD24D6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2F4F0C">
              <w:rPr>
                <w:rFonts w:ascii="Calibri" w:hAnsi="Calibri"/>
                <w:b/>
                <w:i/>
              </w:rPr>
              <w:t xml:space="preserve">First </w:t>
            </w:r>
            <w:r>
              <w:rPr>
                <w:rFonts w:ascii="Calibri" w:hAnsi="Calibri"/>
                <w:b/>
                <w:i/>
              </w:rPr>
              <w:t xml:space="preserve">and second </w:t>
            </w:r>
            <w:r w:rsidRPr="002F4F0C">
              <w:rPr>
                <w:rFonts w:ascii="Calibri" w:hAnsi="Calibri"/>
                <w:b/>
                <w:i/>
              </w:rPr>
              <w:t>week:</w:t>
            </w:r>
          </w:p>
        </w:tc>
        <w:tc>
          <w:tcPr>
            <w:tcW w:w="6210" w:type="dxa"/>
            <w:gridSpan w:val="2"/>
          </w:tcPr>
          <w:p w:rsidR="00BD24D6" w:rsidRPr="005E0D4C" w:rsidRDefault="00BD24D6" w:rsidP="00BD24D6">
            <w:pPr>
              <w:ind w:left="360"/>
              <w:rPr>
                <w:lang w:val="sq-AL"/>
              </w:rPr>
            </w:pPr>
            <w:r>
              <w:rPr>
                <w:lang w:val="sq-AL"/>
              </w:rPr>
              <w:t>Exercices</w:t>
            </w:r>
            <w:r w:rsidRPr="00ED66D4">
              <w:rPr>
                <w:lang w:val="sq-AL"/>
              </w:rPr>
              <w:t xml:space="preserve"> – </w:t>
            </w:r>
            <w:r>
              <w:rPr>
                <w:lang w:val="sq-AL"/>
              </w:rPr>
              <w:t xml:space="preserve">gas laws and work </w:t>
            </w:r>
          </w:p>
        </w:tc>
      </w:tr>
      <w:tr w:rsidR="00BD24D6" w:rsidRPr="003B3AAB" w:rsidTr="008F1BB4">
        <w:tc>
          <w:tcPr>
            <w:tcW w:w="2718" w:type="dxa"/>
          </w:tcPr>
          <w:p w:rsidR="00BD24D6" w:rsidRPr="002F4F0C" w:rsidRDefault="00BD24D6" w:rsidP="00BD24D6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Third and fourth</w:t>
            </w:r>
            <w:r w:rsidRPr="002F4F0C">
              <w:rPr>
                <w:rFonts w:ascii="Calibri" w:hAnsi="Calibri"/>
                <w:b/>
                <w:i/>
              </w:rPr>
              <w:t xml:space="preserve">  week:</w:t>
            </w:r>
          </w:p>
        </w:tc>
        <w:tc>
          <w:tcPr>
            <w:tcW w:w="6210" w:type="dxa"/>
            <w:gridSpan w:val="2"/>
          </w:tcPr>
          <w:p w:rsidR="00BD24D6" w:rsidRPr="002F4F0C" w:rsidRDefault="00BD24D6" w:rsidP="00BD24D6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>
              <w:rPr>
                <w:lang w:val="sq-AL"/>
              </w:rPr>
              <w:t xml:space="preserve">Calculation of thermodynamic functions, internal energy, work, enthalpy </w:t>
            </w:r>
          </w:p>
        </w:tc>
      </w:tr>
      <w:tr w:rsidR="00BD24D6" w:rsidRPr="003B3AAB" w:rsidTr="008F1BB4">
        <w:tc>
          <w:tcPr>
            <w:tcW w:w="2718" w:type="dxa"/>
          </w:tcPr>
          <w:p w:rsidR="00BD24D6" w:rsidRPr="002F4F0C" w:rsidRDefault="00BD24D6" w:rsidP="00BD24D6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Fifth and sixth</w:t>
            </w:r>
            <w:r w:rsidRPr="002F4F0C">
              <w:rPr>
                <w:rFonts w:ascii="Calibri" w:hAnsi="Calibri"/>
                <w:b/>
                <w:i/>
              </w:rPr>
              <w:t xml:space="preserve"> week:</w:t>
            </w:r>
          </w:p>
        </w:tc>
        <w:tc>
          <w:tcPr>
            <w:tcW w:w="6210" w:type="dxa"/>
            <w:gridSpan w:val="2"/>
          </w:tcPr>
          <w:p w:rsidR="00BD24D6" w:rsidRPr="002F4F0C" w:rsidRDefault="00BD24D6" w:rsidP="00BD24D6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>
              <w:rPr>
                <w:lang w:val="sq-AL"/>
              </w:rPr>
              <w:t xml:space="preserve">Verification of first law of thermodynamics by using thermal capacity </w:t>
            </w:r>
          </w:p>
        </w:tc>
      </w:tr>
      <w:tr w:rsidR="00BD24D6" w:rsidRPr="003B3AAB" w:rsidTr="008F1BB4">
        <w:tc>
          <w:tcPr>
            <w:tcW w:w="2718" w:type="dxa"/>
          </w:tcPr>
          <w:p w:rsidR="00BD24D6" w:rsidRPr="002F4F0C" w:rsidRDefault="00BD24D6" w:rsidP="00BD24D6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Seventh and eighth</w:t>
            </w:r>
            <w:r w:rsidRPr="002F4F0C">
              <w:rPr>
                <w:rFonts w:ascii="Calibri" w:hAnsi="Calibri"/>
                <w:b/>
                <w:i/>
              </w:rPr>
              <w:t xml:space="preserve">  week:</w:t>
            </w:r>
          </w:p>
        </w:tc>
        <w:tc>
          <w:tcPr>
            <w:tcW w:w="6210" w:type="dxa"/>
            <w:gridSpan w:val="2"/>
          </w:tcPr>
          <w:p w:rsidR="00BD24D6" w:rsidRPr="002F4F0C" w:rsidRDefault="00BD24D6" w:rsidP="00BD24D6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>
              <w:rPr>
                <w:lang w:val="sq-AL"/>
              </w:rPr>
              <w:t xml:space="preserve">Measurement of heat capacity of water  </w:t>
            </w:r>
          </w:p>
        </w:tc>
      </w:tr>
      <w:tr w:rsidR="00BD24D6" w:rsidRPr="003B3AAB" w:rsidTr="008F1BB4">
        <w:tc>
          <w:tcPr>
            <w:tcW w:w="2718" w:type="dxa"/>
          </w:tcPr>
          <w:p w:rsidR="00BD24D6" w:rsidRPr="002F4F0C" w:rsidRDefault="00BD24D6" w:rsidP="00BD24D6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Ninth</w:t>
            </w:r>
            <w:r w:rsidRPr="002F4F0C">
              <w:rPr>
                <w:rFonts w:ascii="Calibri" w:hAnsi="Calibri"/>
                <w:b/>
                <w:i/>
              </w:rPr>
              <w:t xml:space="preserve">  </w:t>
            </w:r>
            <w:r>
              <w:rPr>
                <w:rFonts w:ascii="Calibri" w:hAnsi="Calibri"/>
                <w:b/>
                <w:i/>
              </w:rPr>
              <w:t xml:space="preserve">and tenth </w:t>
            </w:r>
            <w:r w:rsidRPr="002F4F0C">
              <w:rPr>
                <w:rFonts w:ascii="Calibri" w:hAnsi="Calibri"/>
                <w:b/>
                <w:i/>
              </w:rPr>
              <w:t>week:</w:t>
            </w:r>
          </w:p>
        </w:tc>
        <w:tc>
          <w:tcPr>
            <w:tcW w:w="6210" w:type="dxa"/>
            <w:gridSpan w:val="2"/>
          </w:tcPr>
          <w:p w:rsidR="00BD24D6" w:rsidRPr="002F4F0C" w:rsidRDefault="00BD24D6" w:rsidP="00BD24D6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>
              <w:rPr>
                <w:lang w:val="sq-AL"/>
              </w:rPr>
              <w:t xml:space="preserve">Enthalpy change during chemical reactions </w:t>
            </w:r>
          </w:p>
        </w:tc>
      </w:tr>
      <w:tr w:rsidR="00BD24D6" w:rsidRPr="003B3AAB" w:rsidTr="008F1BB4">
        <w:tc>
          <w:tcPr>
            <w:tcW w:w="2718" w:type="dxa"/>
          </w:tcPr>
          <w:p w:rsidR="00BD24D6" w:rsidRPr="002F4F0C" w:rsidRDefault="00BD24D6" w:rsidP="00BD24D6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Eleventh and twelfth</w:t>
            </w:r>
            <w:r w:rsidRPr="002F4F0C">
              <w:rPr>
                <w:rFonts w:ascii="Calibri" w:hAnsi="Calibri"/>
                <w:b/>
                <w:i/>
              </w:rPr>
              <w:t xml:space="preserve">  week:</w:t>
            </w:r>
          </w:p>
        </w:tc>
        <w:tc>
          <w:tcPr>
            <w:tcW w:w="6210" w:type="dxa"/>
            <w:gridSpan w:val="2"/>
          </w:tcPr>
          <w:p w:rsidR="00BD24D6" w:rsidRPr="00ED66D4" w:rsidRDefault="00BD24D6" w:rsidP="00BD24D6">
            <w:pPr>
              <w:ind w:left="360"/>
              <w:rPr>
                <w:lang w:val="sq-AL"/>
              </w:rPr>
            </w:pPr>
            <w:r>
              <w:rPr>
                <w:lang w:val="sq-AL"/>
              </w:rPr>
              <w:t xml:space="preserve">Enthalpy measurement of of magnesium oxide </w:t>
            </w:r>
          </w:p>
          <w:p w:rsidR="00BD24D6" w:rsidRPr="002F4F0C" w:rsidRDefault="00BD24D6" w:rsidP="00BD24D6">
            <w:pPr>
              <w:pStyle w:val="Default"/>
              <w:tabs>
                <w:tab w:val="left" w:pos="6012"/>
              </w:tabs>
              <w:spacing w:line="276" w:lineRule="auto"/>
              <w:ind w:right="-90"/>
              <w:rPr>
                <w:rFonts w:ascii="Calibri" w:hAnsi="Calibri"/>
              </w:rPr>
            </w:pPr>
          </w:p>
        </w:tc>
      </w:tr>
      <w:tr w:rsidR="00BD24D6" w:rsidRPr="003B3AAB" w:rsidTr="008F1BB4">
        <w:tc>
          <w:tcPr>
            <w:tcW w:w="2718" w:type="dxa"/>
          </w:tcPr>
          <w:p w:rsidR="00BD24D6" w:rsidRPr="002F4F0C" w:rsidRDefault="00BD24D6" w:rsidP="00BD24D6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2F4F0C">
              <w:rPr>
                <w:rFonts w:ascii="Calibri" w:hAnsi="Calibri"/>
                <w:b/>
                <w:i/>
              </w:rPr>
              <w:t>Thirteenth  week:</w:t>
            </w:r>
          </w:p>
        </w:tc>
        <w:tc>
          <w:tcPr>
            <w:tcW w:w="6210" w:type="dxa"/>
            <w:gridSpan w:val="2"/>
          </w:tcPr>
          <w:p w:rsidR="00BD24D6" w:rsidRPr="002F4F0C" w:rsidRDefault="00BD24D6" w:rsidP="00BD24D6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>
              <w:rPr>
                <w:lang w:val="sq-AL"/>
              </w:rPr>
              <w:t xml:space="preserve">Calculation of entropy and Gibbs free energy  </w:t>
            </w:r>
          </w:p>
        </w:tc>
      </w:tr>
      <w:tr w:rsidR="00BD24D6" w:rsidRPr="003B3AAB" w:rsidTr="008F1BB4">
        <w:tc>
          <w:tcPr>
            <w:tcW w:w="2718" w:type="dxa"/>
          </w:tcPr>
          <w:p w:rsidR="00BD24D6" w:rsidRPr="002F4F0C" w:rsidRDefault="00BD24D6" w:rsidP="00BD24D6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Fourteenth week</w:t>
            </w:r>
          </w:p>
        </w:tc>
        <w:tc>
          <w:tcPr>
            <w:tcW w:w="6210" w:type="dxa"/>
            <w:gridSpan w:val="2"/>
          </w:tcPr>
          <w:p w:rsidR="00BD24D6" w:rsidRPr="00C24BFA" w:rsidRDefault="00BD24D6" w:rsidP="00BD24D6">
            <w:pPr>
              <w:rPr>
                <w:lang w:val="sq-AL"/>
              </w:rPr>
            </w:pPr>
            <w:r>
              <w:rPr>
                <w:lang w:val="sq-AL"/>
              </w:rPr>
              <w:t xml:space="preserve">Entropy measurement during water heating at different temperatures  </w:t>
            </w:r>
          </w:p>
        </w:tc>
      </w:tr>
    </w:tbl>
    <w:p w:rsidR="00BE03CA" w:rsidRPr="0014342B" w:rsidRDefault="00BE03CA" w:rsidP="00BE03CA">
      <w:pPr>
        <w:rPr>
          <w:vanish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BE03CA" w:rsidRPr="003B3AAB" w:rsidTr="008F1BB4">
        <w:tc>
          <w:tcPr>
            <w:tcW w:w="8928" w:type="dxa"/>
            <w:shd w:val="clear" w:color="auto" w:fill="B8CCE4"/>
          </w:tcPr>
          <w:p w:rsidR="00BE03CA" w:rsidRPr="003B3AAB" w:rsidRDefault="00BE03CA" w:rsidP="008F1B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Academic policies and rules of conduct:</w:t>
            </w:r>
          </w:p>
        </w:tc>
      </w:tr>
      <w:tr w:rsidR="00BE03CA" w:rsidRPr="003B3AAB" w:rsidTr="008F1BB4">
        <w:trPr>
          <w:trHeight w:val="1088"/>
        </w:trPr>
        <w:tc>
          <w:tcPr>
            <w:tcW w:w="8928" w:type="dxa"/>
          </w:tcPr>
          <w:p w:rsidR="00BE03CA" w:rsidRPr="00585875" w:rsidRDefault="00BE03CA" w:rsidP="008F1B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students must attend the classes regularly and be active.</w:t>
            </w:r>
          </w:p>
        </w:tc>
      </w:tr>
    </w:tbl>
    <w:p w:rsidR="00BE03CA" w:rsidRPr="00246A6B" w:rsidRDefault="00BE03CA" w:rsidP="00BE03CA">
      <w:pPr>
        <w:pStyle w:val="NoSpacing"/>
        <w:rPr>
          <w:szCs w:val="28"/>
        </w:rPr>
      </w:pPr>
    </w:p>
    <w:p w:rsidR="00BE03CA" w:rsidRPr="00246A6B" w:rsidRDefault="00BE03CA" w:rsidP="00BE03CA">
      <w:pPr>
        <w:rPr>
          <w:rFonts w:ascii="Calibri" w:hAnsi="Calibri"/>
          <w:b/>
        </w:rPr>
      </w:pPr>
    </w:p>
    <w:p w:rsidR="00B815D1" w:rsidRPr="00246A6B" w:rsidRDefault="00B815D1">
      <w:pPr>
        <w:rPr>
          <w:rFonts w:ascii="Calibri" w:hAnsi="Calibri"/>
          <w:b/>
          <w:sz w:val="28"/>
          <w:szCs w:val="28"/>
          <w:lang w:val="nb-NO"/>
        </w:rPr>
      </w:pPr>
    </w:p>
    <w:sectPr w:rsidR="00B815D1" w:rsidRPr="00246A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85" w:rsidRDefault="004C0E85">
      <w:r>
        <w:separator/>
      </w:r>
    </w:p>
  </w:endnote>
  <w:endnote w:type="continuationSeparator" w:id="0">
    <w:p w:rsidR="004C0E85" w:rsidRDefault="004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6F2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85" w:rsidRDefault="004C0E85">
      <w:r>
        <w:separator/>
      </w:r>
    </w:p>
  </w:footnote>
  <w:footnote w:type="continuationSeparator" w:id="0">
    <w:p w:rsidR="004C0E85" w:rsidRDefault="004C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408D"/>
    <w:multiLevelType w:val="hybridMultilevel"/>
    <w:tmpl w:val="570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3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3592"/>
    <w:rsid w:val="000559F7"/>
    <w:rsid w:val="00060E9F"/>
    <w:rsid w:val="0009461C"/>
    <w:rsid w:val="000D3FE2"/>
    <w:rsid w:val="000F18CC"/>
    <w:rsid w:val="00102557"/>
    <w:rsid w:val="00105C2D"/>
    <w:rsid w:val="001064D5"/>
    <w:rsid w:val="00124495"/>
    <w:rsid w:val="00132604"/>
    <w:rsid w:val="001355F1"/>
    <w:rsid w:val="00183923"/>
    <w:rsid w:val="001C6886"/>
    <w:rsid w:val="001D5154"/>
    <w:rsid w:val="001F1B79"/>
    <w:rsid w:val="0021580C"/>
    <w:rsid w:val="002177ED"/>
    <w:rsid w:val="00227901"/>
    <w:rsid w:val="002466FE"/>
    <w:rsid w:val="00246A6B"/>
    <w:rsid w:val="002610A3"/>
    <w:rsid w:val="002648C2"/>
    <w:rsid w:val="00276D3B"/>
    <w:rsid w:val="00277504"/>
    <w:rsid w:val="00282FDC"/>
    <w:rsid w:val="002928F9"/>
    <w:rsid w:val="00294E5D"/>
    <w:rsid w:val="00297E3E"/>
    <w:rsid w:val="002C00FA"/>
    <w:rsid w:val="002D3069"/>
    <w:rsid w:val="0030354C"/>
    <w:rsid w:val="00334366"/>
    <w:rsid w:val="00340AA5"/>
    <w:rsid w:val="0036221B"/>
    <w:rsid w:val="00381B41"/>
    <w:rsid w:val="003B625C"/>
    <w:rsid w:val="003C56E0"/>
    <w:rsid w:val="003E3193"/>
    <w:rsid w:val="004231D5"/>
    <w:rsid w:val="004C0CCA"/>
    <w:rsid w:val="004C0E85"/>
    <w:rsid w:val="004E56F5"/>
    <w:rsid w:val="005018DF"/>
    <w:rsid w:val="005C01F6"/>
    <w:rsid w:val="00600BE8"/>
    <w:rsid w:val="00603DD2"/>
    <w:rsid w:val="0061755B"/>
    <w:rsid w:val="0067247D"/>
    <w:rsid w:val="006766F2"/>
    <w:rsid w:val="0068504A"/>
    <w:rsid w:val="006855FA"/>
    <w:rsid w:val="00691DBC"/>
    <w:rsid w:val="006D7F67"/>
    <w:rsid w:val="006D7FB4"/>
    <w:rsid w:val="006F116D"/>
    <w:rsid w:val="007038CC"/>
    <w:rsid w:val="00711318"/>
    <w:rsid w:val="00746D8D"/>
    <w:rsid w:val="00764F69"/>
    <w:rsid w:val="00777D28"/>
    <w:rsid w:val="00781805"/>
    <w:rsid w:val="007929A0"/>
    <w:rsid w:val="007A4056"/>
    <w:rsid w:val="007B1510"/>
    <w:rsid w:val="007B68A2"/>
    <w:rsid w:val="007C3132"/>
    <w:rsid w:val="007E6202"/>
    <w:rsid w:val="007F0787"/>
    <w:rsid w:val="007F43B7"/>
    <w:rsid w:val="007F46C5"/>
    <w:rsid w:val="00825269"/>
    <w:rsid w:val="00860F41"/>
    <w:rsid w:val="00882D74"/>
    <w:rsid w:val="008A439B"/>
    <w:rsid w:val="008A716D"/>
    <w:rsid w:val="008D0608"/>
    <w:rsid w:val="008E1000"/>
    <w:rsid w:val="008F1BB4"/>
    <w:rsid w:val="00903474"/>
    <w:rsid w:val="00962065"/>
    <w:rsid w:val="00962FE7"/>
    <w:rsid w:val="009B3F0A"/>
    <w:rsid w:val="009E2AF8"/>
    <w:rsid w:val="00A3309A"/>
    <w:rsid w:val="00A545BA"/>
    <w:rsid w:val="00A62363"/>
    <w:rsid w:val="00A662A0"/>
    <w:rsid w:val="00A8531D"/>
    <w:rsid w:val="00AA2C57"/>
    <w:rsid w:val="00AA3C2B"/>
    <w:rsid w:val="00AC08ED"/>
    <w:rsid w:val="00B064D2"/>
    <w:rsid w:val="00B35215"/>
    <w:rsid w:val="00B815D1"/>
    <w:rsid w:val="00BA6E9C"/>
    <w:rsid w:val="00BB1A1A"/>
    <w:rsid w:val="00BD24D6"/>
    <w:rsid w:val="00BE03CA"/>
    <w:rsid w:val="00C11121"/>
    <w:rsid w:val="00C611D9"/>
    <w:rsid w:val="00C6155B"/>
    <w:rsid w:val="00CA73A7"/>
    <w:rsid w:val="00CC4618"/>
    <w:rsid w:val="00CD6E12"/>
    <w:rsid w:val="00CE7C86"/>
    <w:rsid w:val="00CF116F"/>
    <w:rsid w:val="00D10BC6"/>
    <w:rsid w:val="00D13A4A"/>
    <w:rsid w:val="00D1579A"/>
    <w:rsid w:val="00D67209"/>
    <w:rsid w:val="00DB2823"/>
    <w:rsid w:val="00DC71BC"/>
    <w:rsid w:val="00DE2B97"/>
    <w:rsid w:val="00DF6543"/>
    <w:rsid w:val="00E14CC6"/>
    <w:rsid w:val="00E337B3"/>
    <w:rsid w:val="00E64FDE"/>
    <w:rsid w:val="00E75750"/>
    <w:rsid w:val="00EF57F9"/>
    <w:rsid w:val="00F04222"/>
    <w:rsid w:val="00F34158"/>
    <w:rsid w:val="00F47480"/>
    <w:rsid w:val="00F5660C"/>
    <w:rsid w:val="00F878D3"/>
    <w:rsid w:val="00FA0A03"/>
    <w:rsid w:val="00FB050B"/>
    <w:rsid w:val="00FC3CDB"/>
    <w:rsid w:val="00FC5AE8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A7DCF-CB12-4449-BD14-B892106C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rsid w:val="001C6886"/>
    <w:rPr>
      <w:color w:val="0000FF"/>
      <w:u w:val="single"/>
    </w:rPr>
  </w:style>
  <w:style w:type="character" w:customStyle="1" w:styleId="a">
    <w:name w:val="a"/>
    <w:basedOn w:val="DefaultParagraphFont"/>
    <w:rsid w:val="00246A6B"/>
  </w:style>
  <w:style w:type="character" w:customStyle="1" w:styleId="l6">
    <w:name w:val="l6"/>
    <w:basedOn w:val="DefaultParagraphFont"/>
    <w:rsid w:val="00246A6B"/>
  </w:style>
  <w:style w:type="character" w:styleId="Emphasis">
    <w:name w:val="Emphasis"/>
    <w:uiPriority w:val="20"/>
    <w:qFormat/>
    <w:rsid w:val="00246A6B"/>
    <w:rPr>
      <w:i/>
      <w:iCs/>
    </w:rPr>
  </w:style>
  <w:style w:type="character" w:customStyle="1" w:styleId="apple-converted-space">
    <w:name w:val="apple-converted-space"/>
    <w:basedOn w:val="DefaultParagraphFont"/>
    <w:rsid w:val="00246A6B"/>
  </w:style>
  <w:style w:type="paragraph" w:customStyle="1" w:styleId="Default">
    <w:name w:val="Default"/>
    <w:uiPriority w:val="99"/>
    <w:rsid w:val="00BE03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tah.podvorica@uni-pr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4337</CharactersWithSpaces>
  <SharedDoc>false</SharedDoc>
  <HLinks>
    <vt:vector size="6" baseType="variant"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mailto:fetah.podvorica@uni-pr.edu/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F Podvorica</cp:lastModifiedBy>
  <cp:revision>2</cp:revision>
  <cp:lastPrinted>2011-03-07T09:39:00Z</cp:lastPrinted>
  <dcterms:created xsi:type="dcterms:W3CDTF">2020-01-30T07:47:00Z</dcterms:created>
  <dcterms:modified xsi:type="dcterms:W3CDTF">2020-01-30T07:47:00Z</dcterms:modified>
</cp:coreProperties>
</file>