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65" w:rsidRDefault="005A1165">
      <w:pPr>
        <w:rPr>
          <w:rFonts w:ascii="Calibri" w:hAnsi="Calibri"/>
          <w:b/>
          <w:sz w:val="32"/>
          <w:szCs w:val="32"/>
          <w:u w:val="single"/>
          <w:lang w:val="nb-NO"/>
        </w:rPr>
      </w:pPr>
    </w:p>
    <w:p w:rsidR="00CF116F" w:rsidRPr="007119B4" w:rsidRDefault="002D3069">
      <w:pPr>
        <w:rPr>
          <w:rFonts w:ascii="Calibri" w:hAnsi="Calibri"/>
          <w:lang w:val="nb-NO"/>
        </w:rPr>
      </w:pPr>
      <w:r w:rsidRPr="007119B4">
        <w:rPr>
          <w:rFonts w:ascii="Calibri" w:hAnsi="Calibri"/>
          <w:b/>
          <w:sz w:val="32"/>
          <w:szCs w:val="32"/>
          <w:u w:val="single"/>
          <w:lang w:val="nb-NO"/>
        </w:rPr>
        <w:t>SYL</w:t>
      </w:r>
      <w:r w:rsidR="00781805" w:rsidRPr="007119B4">
        <w:rPr>
          <w:rFonts w:ascii="Calibri" w:hAnsi="Calibri"/>
          <w:b/>
          <w:sz w:val="32"/>
          <w:szCs w:val="32"/>
          <w:u w:val="single"/>
          <w:lang w:val="nb-NO"/>
        </w:rPr>
        <w:t>L</w:t>
      </w:r>
      <w:r w:rsidR="004C0CCA" w:rsidRPr="007119B4">
        <w:rPr>
          <w:rFonts w:ascii="Calibri" w:hAnsi="Calibri"/>
          <w:b/>
          <w:sz w:val="32"/>
          <w:szCs w:val="32"/>
          <w:u w:val="single"/>
          <w:lang w:val="nb-NO"/>
        </w:rPr>
        <w:t>ABUS</w:t>
      </w:r>
      <w:r w:rsidR="00781805" w:rsidRPr="007119B4">
        <w:rPr>
          <w:rFonts w:ascii="Calibri" w:hAnsi="Calibri"/>
          <w:b/>
          <w:sz w:val="32"/>
          <w:szCs w:val="32"/>
          <w:u w:val="single"/>
          <w:lang w:val="nb-NO"/>
        </w:rPr>
        <w:t xml:space="preserve"> </w:t>
      </w:r>
      <w:r w:rsidR="007119B4" w:rsidRPr="007119B4">
        <w:rPr>
          <w:rFonts w:ascii="Calibri" w:hAnsi="Calibri"/>
          <w:b/>
          <w:sz w:val="32"/>
          <w:szCs w:val="32"/>
          <w:u w:val="single"/>
          <w:lang w:val="nb-NO"/>
        </w:rPr>
        <w:t>–</w:t>
      </w:r>
      <w:r w:rsidR="00C15483">
        <w:rPr>
          <w:rFonts w:ascii="Calibri" w:hAnsi="Calibri"/>
          <w:b/>
          <w:sz w:val="32"/>
          <w:szCs w:val="32"/>
          <w:u w:val="single"/>
          <w:lang w:val="nb-NO"/>
        </w:rPr>
        <w:t xml:space="preserve"> </w:t>
      </w:r>
      <w:r w:rsidR="00040BEC">
        <w:rPr>
          <w:rFonts w:ascii="Calibri" w:hAnsi="Calibri"/>
          <w:b/>
          <w:sz w:val="32"/>
          <w:szCs w:val="32"/>
          <w:u w:val="single"/>
          <w:lang w:val="nb-NO"/>
        </w:rPr>
        <w:t>Earth and sediments chemical p</w:t>
      </w:r>
      <w:r w:rsidR="00C15483">
        <w:rPr>
          <w:rFonts w:ascii="Calibri" w:hAnsi="Calibri"/>
          <w:b/>
          <w:sz w:val="32"/>
          <w:szCs w:val="32"/>
          <w:u w:val="single"/>
          <w:lang w:val="nb-NO"/>
        </w:rPr>
        <w:t>roces</w:t>
      </w:r>
      <w:r w:rsidR="00040BEC">
        <w:rPr>
          <w:rFonts w:ascii="Calibri" w:hAnsi="Calibri"/>
          <w:b/>
          <w:sz w:val="32"/>
          <w:szCs w:val="32"/>
          <w:u w:val="single"/>
          <w:lang w:val="nb-NO"/>
        </w:rPr>
        <w:t>s</w:t>
      </w:r>
      <w:r w:rsidR="00C15483">
        <w:rPr>
          <w:rFonts w:ascii="Calibri" w:hAnsi="Calibri"/>
          <w:b/>
          <w:sz w:val="32"/>
          <w:szCs w:val="32"/>
          <w:u w:val="single"/>
          <w:lang w:val="nb-NO"/>
        </w:rPr>
        <w:t>e</w:t>
      </w:r>
      <w:r w:rsidR="00040BEC">
        <w:rPr>
          <w:rFonts w:ascii="Calibri" w:hAnsi="Calibri"/>
          <w:b/>
          <w:sz w:val="32"/>
          <w:szCs w:val="32"/>
          <w:u w:val="single"/>
          <w:lang w:val="nb-NO"/>
        </w:rPr>
        <w:t>s</w:t>
      </w:r>
      <w:r w:rsidR="00C15483">
        <w:rPr>
          <w:rFonts w:ascii="Calibri" w:hAnsi="Calibri"/>
          <w:b/>
          <w:sz w:val="32"/>
          <w:szCs w:val="32"/>
          <w:u w:val="single"/>
          <w:lang w:val="nb-N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044"/>
      </w:tblGrid>
      <w:tr w:rsidR="00CF116F" w:rsidRPr="00777D28" w:rsidTr="00CD6E12">
        <w:tc>
          <w:tcPr>
            <w:tcW w:w="8856" w:type="dxa"/>
            <w:gridSpan w:val="4"/>
            <w:shd w:val="clear" w:color="auto" w:fill="D9D9D9"/>
          </w:tcPr>
          <w:p w:rsidR="00CF116F" w:rsidRPr="00777D28" w:rsidRDefault="00040BEC" w:rsidP="00040BEC">
            <w:pPr>
              <w:pStyle w:val="NoSpacing"/>
              <w:rPr>
                <w:rFonts w:ascii="Calibri" w:hAnsi="Calibri"/>
                <w:b/>
              </w:rPr>
            </w:pPr>
            <w:r>
              <w:rPr>
                <w:rFonts w:ascii="Calibri" w:hAnsi="Calibri"/>
                <w:b/>
              </w:rPr>
              <w:t xml:space="preserve">Basic </w:t>
            </w:r>
            <w:proofErr w:type="spellStart"/>
            <w:r>
              <w:rPr>
                <w:rFonts w:ascii="Calibri" w:hAnsi="Calibri"/>
                <w:b/>
              </w:rPr>
              <w:t>informations</w:t>
            </w:r>
            <w:proofErr w:type="spellEnd"/>
            <w:r>
              <w:rPr>
                <w:rFonts w:ascii="Calibri" w:hAnsi="Calibri"/>
                <w:b/>
              </w:rPr>
              <w:t xml:space="preserve">: </w:t>
            </w:r>
          </w:p>
        </w:tc>
      </w:tr>
      <w:tr w:rsidR="00CF116F" w:rsidRPr="00777D28" w:rsidTr="00183923">
        <w:tc>
          <w:tcPr>
            <w:tcW w:w="3617" w:type="dxa"/>
          </w:tcPr>
          <w:p w:rsidR="00CF116F" w:rsidRPr="00777D28" w:rsidRDefault="00040BEC" w:rsidP="00040BEC">
            <w:pPr>
              <w:pStyle w:val="NoSpacing"/>
              <w:rPr>
                <w:rFonts w:ascii="Calibri" w:hAnsi="Calibri"/>
                <w:b/>
                <w:szCs w:val="28"/>
              </w:rPr>
            </w:pPr>
            <w:r>
              <w:rPr>
                <w:rFonts w:ascii="Calibri" w:hAnsi="Calibri"/>
                <w:b/>
                <w:szCs w:val="28"/>
              </w:rPr>
              <w:t>Academic unit</w:t>
            </w:r>
            <w:r w:rsidR="00CF116F" w:rsidRPr="00777D28">
              <w:rPr>
                <w:rFonts w:ascii="Calibri" w:hAnsi="Calibri"/>
                <w:b/>
                <w:szCs w:val="28"/>
              </w:rPr>
              <w:t xml:space="preserve">: </w:t>
            </w:r>
          </w:p>
        </w:tc>
        <w:tc>
          <w:tcPr>
            <w:tcW w:w="5239" w:type="dxa"/>
            <w:gridSpan w:val="3"/>
          </w:tcPr>
          <w:p w:rsidR="00CF116F" w:rsidRPr="00777D28" w:rsidRDefault="007119B4" w:rsidP="00040BEC">
            <w:pPr>
              <w:pStyle w:val="NoSpacing"/>
              <w:rPr>
                <w:b/>
                <w:szCs w:val="28"/>
              </w:rPr>
            </w:pPr>
            <w:r>
              <w:rPr>
                <w:b/>
                <w:szCs w:val="28"/>
              </w:rPr>
              <w:t>FMN</w:t>
            </w:r>
            <w:r w:rsidR="00040BEC">
              <w:rPr>
                <w:b/>
                <w:szCs w:val="28"/>
              </w:rPr>
              <w:t>S</w:t>
            </w:r>
            <w:r>
              <w:rPr>
                <w:b/>
                <w:szCs w:val="28"/>
              </w:rPr>
              <w:t xml:space="preserve">- </w:t>
            </w:r>
            <w:proofErr w:type="spellStart"/>
            <w:r>
              <w:rPr>
                <w:b/>
                <w:szCs w:val="28"/>
              </w:rPr>
              <w:t>Departamen</w:t>
            </w:r>
            <w:r w:rsidR="008829BF">
              <w:rPr>
                <w:b/>
                <w:szCs w:val="28"/>
              </w:rPr>
              <w:t>i</w:t>
            </w:r>
            <w:proofErr w:type="spellEnd"/>
            <w:r w:rsidR="008829BF">
              <w:rPr>
                <w:b/>
                <w:szCs w:val="28"/>
              </w:rPr>
              <w:t xml:space="preserve"> </w:t>
            </w:r>
            <w:r w:rsidR="00040BEC">
              <w:rPr>
                <w:b/>
                <w:szCs w:val="28"/>
              </w:rPr>
              <w:t>of Chemistry</w:t>
            </w:r>
          </w:p>
        </w:tc>
      </w:tr>
      <w:tr w:rsidR="00CF116F" w:rsidRPr="003C4CBF" w:rsidTr="00183923">
        <w:tc>
          <w:tcPr>
            <w:tcW w:w="3617" w:type="dxa"/>
          </w:tcPr>
          <w:p w:rsidR="00CF116F" w:rsidRPr="00777D28" w:rsidRDefault="00040BEC" w:rsidP="00040BEC">
            <w:pPr>
              <w:pStyle w:val="NoSpacing"/>
              <w:rPr>
                <w:rFonts w:ascii="Calibri" w:hAnsi="Calibri"/>
                <w:b/>
                <w:szCs w:val="28"/>
              </w:rPr>
            </w:pPr>
            <w:r>
              <w:rPr>
                <w:rFonts w:ascii="Calibri" w:hAnsi="Calibri"/>
                <w:b/>
                <w:szCs w:val="28"/>
              </w:rPr>
              <w:t>Name of module</w:t>
            </w:r>
            <w:r w:rsidR="00CF116F" w:rsidRPr="00777D28">
              <w:rPr>
                <w:rFonts w:ascii="Calibri" w:hAnsi="Calibri"/>
                <w:b/>
                <w:szCs w:val="28"/>
              </w:rPr>
              <w:t>:</w:t>
            </w:r>
          </w:p>
        </w:tc>
        <w:tc>
          <w:tcPr>
            <w:tcW w:w="5239" w:type="dxa"/>
            <w:gridSpan w:val="3"/>
          </w:tcPr>
          <w:p w:rsidR="00CF116F" w:rsidRPr="003C4CBF" w:rsidRDefault="004A1FC2" w:rsidP="004A1FC2">
            <w:pPr>
              <w:pStyle w:val="NoSpacing"/>
              <w:rPr>
                <w:b/>
                <w:szCs w:val="28"/>
                <w:lang w:val="nb-NO"/>
              </w:rPr>
            </w:pPr>
            <w:r>
              <w:rPr>
                <w:b/>
                <w:szCs w:val="28"/>
                <w:lang w:val="nb-NO"/>
              </w:rPr>
              <w:t xml:space="preserve">Chemical processes of </w:t>
            </w:r>
            <w:r w:rsidR="00040BEC">
              <w:rPr>
                <w:b/>
                <w:szCs w:val="28"/>
                <w:lang w:val="nb-NO"/>
              </w:rPr>
              <w:t xml:space="preserve">Earth and sediments </w:t>
            </w:r>
          </w:p>
        </w:tc>
      </w:tr>
      <w:tr w:rsidR="00CF116F" w:rsidRPr="00777D28" w:rsidTr="00183923">
        <w:tc>
          <w:tcPr>
            <w:tcW w:w="3617" w:type="dxa"/>
          </w:tcPr>
          <w:p w:rsidR="00CF116F" w:rsidRPr="00777D28" w:rsidRDefault="00040BEC" w:rsidP="00781805">
            <w:pPr>
              <w:pStyle w:val="NoSpacing"/>
              <w:rPr>
                <w:rFonts w:ascii="Calibri" w:hAnsi="Calibri"/>
                <w:b/>
                <w:szCs w:val="28"/>
              </w:rPr>
            </w:pPr>
            <w:r>
              <w:rPr>
                <w:rFonts w:ascii="Calibri" w:hAnsi="Calibri"/>
                <w:b/>
                <w:szCs w:val="28"/>
              </w:rPr>
              <w:t>Level</w:t>
            </w:r>
            <w:r w:rsidR="00CF116F" w:rsidRPr="00777D28">
              <w:rPr>
                <w:rFonts w:ascii="Calibri" w:hAnsi="Calibri"/>
                <w:b/>
                <w:szCs w:val="28"/>
              </w:rPr>
              <w:t>:</w:t>
            </w:r>
          </w:p>
        </w:tc>
        <w:tc>
          <w:tcPr>
            <w:tcW w:w="5239" w:type="dxa"/>
            <w:gridSpan w:val="3"/>
          </w:tcPr>
          <w:p w:rsidR="00CF116F" w:rsidRPr="00777D28" w:rsidRDefault="00D73F1E" w:rsidP="00040BEC">
            <w:pPr>
              <w:pStyle w:val="NoSpacing"/>
              <w:rPr>
                <w:b/>
                <w:szCs w:val="28"/>
              </w:rPr>
            </w:pPr>
            <w:r>
              <w:rPr>
                <w:b/>
                <w:szCs w:val="28"/>
              </w:rPr>
              <w:t>Bachelor</w:t>
            </w:r>
            <w:r w:rsidR="00CB1E37">
              <w:rPr>
                <w:b/>
                <w:szCs w:val="28"/>
              </w:rPr>
              <w:t xml:space="preserve"> –</w:t>
            </w:r>
            <w:r w:rsidR="00040BEC">
              <w:rPr>
                <w:b/>
                <w:szCs w:val="28"/>
              </w:rPr>
              <w:t xml:space="preserve"> Engineering Chemistry</w:t>
            </w:r>
          </w:p>
        </w:tc>
      </w:tr>
      <w:tr w:rsidR="00781805" w:rsidRPr="00777D28" w:rsidTr="00183923">
        <w:tc>
          <w:tcPr>
            <w:tcW w:w="3617" w:type="dxa"/>
          </w:tcPr>
          <w:p w:rsidR="00781805" w:rsidRPr="00777D28" w:rsidRDefault="00781805" w:rsidP="0059427F">
            <w:pPr>
              <w:pStyle w:val="NoSpacing"/>
              <w:rPr>
                <w:rFonts w:ascii="Calibri" w:hAnsi="Calibri"/>
                <w:b/>
                <w:szCs w:val="28"/>
              </w:rPr>
            </w:pPr>
            <w:r>
              <w:rPr>
                <w:rFonts w:ascii="Calibri" w:hAnsi="Calibri"/>
                <w:b/>
                <w:szCs w:val="28"/>
              </w:rPr>
              <w:t>Status</w:t>
            </w:r>
            <w:r w:rsidR="0059427F">
              <w:rPr>
                <w:rFonts w:ascii="Calibri" w:hAnsi="Calibri"/>
                <w:b/>
                <w:szCs w:val="28"/>
              </w:rPr>
              <w:t xml:space="preserve"> of module</w:t>
            </w:r>
            <w:r>
              <w:rPr>
                <w:rFonts w:ascii="Calibri" w:hAnsi="Calibri"/>
                <w:b/>
                <w:szCs w:val="28"/>
              </w:rPr>
              <w:t>:</w:t>
            </w:r>
          </w:p>
        </w:tc>
        <w:tc>
          <w:tcPr>
            <w:tcW w:w="5239" w:type="dxa"/>
            <w:gridSpan w:val="3"/>
          </w:tcPr>
          <w:p w:rsidR="00781805" w:rsidRPr="00777D28" w:rsidRDefault="00324137" w:rsidP="00FB050B">
            <w:pPr>
              <w:pStyle w:val="NoSpacing"/>
              <w:rPr>
                <w:b/>
                <w:szCs w:val="28"/>
              </w:rPr>
            </w:pPr>
            <w:proofErr w:type="spellStart"/>
            <w:r>
              <w:rPr>
                <w:b/>
                <w:szCs w:val="28"/>
              </w:rPr>
              <w:t>Obligative</w:t>
            </w:r>
            <w:proofErr w:type="spellEnd"/>
          </w:p>
        </w:tc>
      </w:tr>
      <w:tr w:rsidR="00CF116F" w:rsidRPr="00777D28" w:rsidTr="00183923">
        <w:tc>
          <w:tcPr>
            <w:tcW w:w="3617" w:type="dxa"/>
          </w:tcPr>
          <w:p w:rsidR="00CF116F" w:rsidRPr="00777D28" w:rsidRDefault="0059427F" w:rsidP="00FB050B">
            <w:pPr>
              <w:pStyle w:val="NoSpacing"/>
              <w:rPr>
                <w:rFonts w:ascii="Calibri" w:hAnsi="Calibri"/>
                <w:b/>
                <w:szCs w:val="28"/>
              </w:rPr>
            </w:pPr>
            <w:r>
              <w:rPr>
                <w:rFonts w:ascii="Calibri" w:hAnsi="Calibri"/>
                <w:b/>
                <w:szCs w:val="28"/>
              </w:rPr>
              <w:t>Year of study</w:t>
            </w:r>
            <w:r w:rsidR="00CF116F" w:rsidRPr="00777D28">
              <w:rPr>
                <w:rFonts w:ascii="Calibri" w:hAnsi="Calibri"/>
                <w:b/>
                <w:szCs w:val="28"/>
              </w:rPr>
              <w:t>:</w:t>
            </w:r>
          </w:p>
        </w:tc>
        <w:tc>
          <w:tcPr>
            <w:tcW w:w="5239" w:type="dxa"/>
            <w:gridSpan w:val="3"/>
          </w:tcPr>
          <w:p w:rsidR="00CF116F" w:rsidRPr="00777D28" w:rsidRDefault="008829BF" w:rsidP="00040BEC">
            <w:pPr>
              <w:pStyle w:val="NoSpacing"/>
              <w:rPr>
                <w:b/>
                <w:szCs w:val="28"/>
              </w:rPr>
            </w:pPr>
            <w:r>
              <w:rPr>
                <w:b/>
                <w:szCs w:val="28"/>
              </w:rPr>
              <w:t>I</w:t>
            </w:r>
            <w:r w:rsidR="00D73F1E">
              <w:rPr>
                <w:b/>
                <w:szCs w:val="28"/>
              </w:rPr>
              <w:t>II</w:t>
            </w:r>
            <w:r w:rsidR="00CB1E37">
              <w:rPr>
                <w:b/>
                <w:szCs w:val="28"/>
              </w:rPr>
              <w:t xml:space="preserve"> (</w:t>
            </w:r>
            <w:proofErr w:type="spellStart"/>
            <w:r w:rsidR="00CB1E37">
              <w:rPr>
                <w:b/>
                <w:szCs w:val="28"/>
              </w:rPr>
              <w:t>seme</w:t>
            </w:r>
            <w:r>
              <w:rPr>
                <w:b/>
                <w:szCs w:val="28"/>
              </w:rPr>
              <w:t>stri</w:t>
            </w:r>
            <w:proofErr w:type="spellEnd"/>
            <w:r>
              <w:rPr>
                <w:b/>
                <w:szCs w:val="28"/>
              </w:rPr>
              <w:t xml:space="preserve">  </w:t>
            </w:r>
            <w:r w:rsidR="00D73F1E">
              <w:rPr>
                <w:b/>
                <w:szCs w:val="28"/>
              </w:rPr>
              <w:t>V</w:t>
            </w:r>
            <w:r w:rsidR="00467E12">
              <w:rPr>
                <w:b/>
                <w:szCs w:val="28"/>
              </w:rPr>
              <w:t>I</w:t>
            </w:r>
            <w:r w:rsidR="005B7D25">
              <w:rPr>
                <w:b/>
                <w:szCs w:val="28"/>
              </w:rPr>
              <w:t>-</w:t>
            </w:r>
            <w:proofErr w:type="spellStart"/>
            <w:r w:rsidR="005B7D25">
              <w:rPr>
                <w:b/>
                <w:szCs w:val="28"/>
              </w:rPr>
              <w:t>t</w:t>
            </w:r>
            <w:r w:rsidR="00040BEC">
              <w:rPr>
                <w:b/>
                <w:szCs w:val="28"/>
              </w:rPr>
              <w:t>h</w:t>
            </w:r>
            <w:proofErr w:type="spellEnd"/>
            <w:r w:rsidR="00CB1E37">
              <w:rPr>
                <w:b/>
                <w:szCs w:val="28"/>
              </w:rPr>
              <w:t>)</w:t>
            </w:r>
          </w:p>
        </w:tc>
      </w:tr>
      <w:tr w:rsidR="00CF116F" w:rsidRPr="00777D28" w:rsidTr="00183923">
        <w:tc>
          <w:tcPr>
            <w:tcW w:w="3617" w:type="dxa"/>
          </w:tcPr>
          <w:p w:rsidR="00CF116F" w:rsidRPr="00777D28" w:rsidRDefault="00CF116F" w:rsidP="0059427F">
            <w:pPr>
              <w:pStyle w:val="NoSpacing"/>
              <w:rPr>
                <w:rFonts w:ascii="Calibri" w:hAnsi="Calibri"/>
                <w:b/>
                <w:szCs w:val="28"/>
              </w:rPr>
            </w:pPr>
            <w:r w:rsidRPr="00777D28">
              <w:rPr>
                <w:rFonts w:ascii="Calibri" w:hAnsi="Calibri"/>
                <w:b/>
                <w:szCs w:val="28"/>
              </w:rPr>
              <w:t>Num</w:t>
            </w:r>
            <w:r w:rsidR="0059427F">
              <w:rPr>
                <w:rFonts w:ascii="Calibri" w:hAnsi="Calibri"/>
                <w:b/>
                <w:szCs w:val="28"/>
              </w:rPr>
              <w:t>ber of hours per week</w:t>
            </w:r>
            <w:r w:rsidRPr="00777D28">
              <w:rPr>
                <w:rFonts w:ascii="Calibri" w:hAnsi="Calibri"/>
                <w:b/>
                <w:szCs w:val="28"/>
              </w:rPr>
              <w:t>:</w:t>
            </w:r>
          </w:p>
        </w:tc>
        <w:tc>
          <w:tcPr>
            <w:tcW w:w="5239" w:type="dxa"/>
            <w:gridSpan w:val="3"/>
          </w:tcPr>
          <w:p w:rsidR="00CF116F" w:rsidRPr="00777D28" w:rsidRDefault="005B7D25" w:rsidP="00D73F1E">
            <w:pPr>
              <w:pStyle w:val="NoSpacing"/>
              <w:rPr>
                <w:b/>
                <w:szCs w:val="28"/>
              </w:rPr>
            </w:pPr>
            <w:r>
              <w:rPr>
                <w:b/>
                <w:szCs w:val="28"/>
              </w:rPr>
              <w:t>2 +</w:t>
            </w:r>
            <w:r w:rsidR="00D73F1E">
              <w:rPr>
                <w:b/>
                <w:szCs w:val="28"/>
              </w:rPr>
              <w:t>1</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 xml:space="preserve"> ECTS:</w:t>
            </w:r>
          </w:p>
        </w:tc>
        <w:tc>
          <w:tcPr>
            <w:tcW w:w="5239" w:type="dxa"/>
            <w:gridSpan w:val="3"/>
          </w:tcPr>
          <w:p w:rsidR="00CF116F" w:rsidRPr="00777D28" w:rsidRDefault="00324137" w:rsidP="00FB050B">
            <w:pPr>
              <w:pStyle w:val="NoSpacing"/>
              <w:rPr>
                <w:b/>
                <w:szCs w:val="28"/>
              </w:rPr>
            </w:pPr>
            <w:r>
              <w:rPr>
                <w:b/>
                <w:szCs w:val="28"/>
              </w:rPr>
              <w:t>4</w:t>
            </w:r>
          </w:p>
        </w:tc>
      </w:tr>
      <w:tr w:rsidR="00CF116F" w:rsidRPr="00777D28" w:rsidTr="00183923">
        <w:tc>
          <w:tcPr>
            <w:tcW w:w="3617" w:type="dxa"/>
          </w:tcPr>
          <w:p w:rsidR="00CF116F" w:rsidRPr="00777D28" w:rsidRDefault="0059427F" w:rsidP="0059427F">
            <w:pPr>
              <w:pStyle w:val="NoSpacing"/>
              <w:rPr>
                <w:rFonts w:ascii="Calibri" w:hAnsi="Calibri"/>
                <w:b/>
                <w:szCs w:val="28"/>
              </w:rPr>
            </w:pPr>
            <w:r>
              <w:rPr>
                <w:rFonts w:ascii="Calibri" w:hAnsi="Calibri"/>
                <w:b/>
                <w:szCs w:val="28"/>
              </w:rPr>
              <w:t xml:space="preserve">Time </w:t>
            </w:r>
            <w:r w:rsidR="00CF116F" w:rsidRPr="00777D28">
              <w:rPr>
                <w:rFonts w:ascii="Calibri" w:hAnsi="Calibri"/>
                <w:b/>
                <w:szCs w:val="28"/>
              </w:rPr>
              <w:t xml:space="preserve"> / lo</w:t>
            </w:r>
            <w:r>
              <w:rPr>
                <w:rFonts w:ascii="Calibri" w:hAnsi="Calibri"/>
                <w:b/>
                <w:szCs w:val="28"/>
              </w:rPr>
              <w:t>cation</w:t>
            </w:r>
            <w:r w:rsidR="00CF116F" w:rsidRPr="00777D28">
              <w:rPr>
                <w:rFonts w:ascii="Calibri" w:hAnsi="Calibri"/>
                <w:b/>
                <w:szCs w:val="28"/>
              </w:rPr>
              <w:t>:</w:t>
            </w:r>
          </w:p>
        </w:tc>
        <w:tc>
          <w:tcPr>
            <w:tcW w:w="5239" w:type="dxa"/>
            <w:gridSpan w:val="3"/>
          </w:tcPr>
          <w:p w:rsidR="00CF116F" w:rsidRPr="00777D28" w:rsidRDefault="00CF116F" w:rsidP="00FB050B">
            <w:pPr>
              <w:pStyle w:val="NoSpacing"/>
              <w:rPr>
                <w:b/>
                <w:szCs w:val="28"/>
              </w:rPr>
            </w:pPr>
          </w:p>
        </w:tc>
      </w:tr>
      <w:tr w:rsidR="00CF116F" w:rsidRPr="00777D28" w:rsidTr="00183923">
        <w:tc>
          <w:tcPr>
            <w:tcW w:w="3617" w:type="dxa"/>
          </w:tcPr>
          <w:p w:rsidR="00CF116F" w:rsidRPr="00777D28" w:rsidRDefault="0059427F" w:rsidP="0059427F">
            <w:pPr>
              <w:pStyle w:val="NoSpacing"/>
              <w:rPr>
                <w:rFonts w:ascii="Calibri" w:hAnsi="Calibri"/>
                <w:b/>
                <w:szCs w:val="28"/>
              </w:rPr>
            </w:pPr>
            <w:r>
              <w:rPr>
                <w:rFonts w:ascii="Calibri" w:hAnsi="Calibri"/>
                <w:b/>
                <w:szCs w:val="28"/>
              </w:rPr>
              <w:t>Lecturer</w:t>
            </w:r>
            <w:r w:rsidR="00CF116F" w:rsidRPr="00777D28">
              <w:rPr>
                <w:rFonts w:ascii="Calibri" w:hAnsi="Calibri"/>
                <w:b/>
                <w:szCs w:val="28"/>
              </w:rPr>
              <w:t>:</w:t>
            </w:r>
          </w:p>
        </w:tc>
        <w:tc>
          <w:tcPr>
            <w:tcW w:w="5239" w:type="dxa"/>
            <w:gridSpan w:val="3"/>
          </w:tcPr>
          <w:p w:rsidR="00CF116F" w:rsidRPr="00777D28" w:rsidRDefault="00290339" w:rsidP="00FB050B">
            <w:pPr>
              <w:pStyle w:val="NoSpacing"/>
              <w:rPr>
                <w:b/>
                <w:szCs w:val="28"/>
              </w:rPr>
            </w:pPr>
            <w:r>
              <w:rPr>
                <w:b/>
                <w:szCs w:val="28"/>
              </w:rPr>
              <w:t xml:space="preserve">Dr. sc. </w:t>
            </w:r>
            <w:proofErr w:type="spellStart"/>
            <w:r>
              <w:rPr>
                <w:b/>
                <w:szCs w:val="28"/>
              </w:rPr>
              <w:t>Albana</w:t>
            </w:r>
            <w:proofErr w:type="spellEnd"/>
            <w:r>
              <w:rPr>
                <w:b/>
                <w:szCs w:val="28"/>
              </w:rPr>
              <w:t xml:space="preserve"> R. </w:t>
            </w:r>
            <w:proofErr w:type="spellStart"/>
            <w:r>
              <w:rPr>
                <w:b/>
                <w:szCs w:val="28"/>
              </w:rPr>
              <w:t>Mehmeti</w:t>
            </w:r>
            <w:proofErr w:type="spellEnd"/>
          </w:p>
        </w:tc>
      </w:tr>
      <w:tr w:rsidR="00CF116F" w:rsidRPr="00777D28" w:rsidTr="00183923">
        <w:tc>
          <w:tcPr>
            <w:tcW w:w="3617" w:type="dxa"/>
          </w:tcPr>
          <w:p w:rsidR="00CF116F" w:rsidRPr="00777D28" w:rsidRDefault="0059427F" w:rsidP="00FB050B">
            <w:pPr>
              <w:pStyle w:val="NoSpacing"/>
              <w:rPr>
                <w:rFonts w:ascii="Calibri" w:hAnsi="Calibri"/>
                <w:b/>
                <w:szCs w:val="28"/>
              </w:rPr>
            </w:pPr>
            <w:r>
              <w:rPr>
                <w:rFonts w:ascii="Calibri" w:hAnsi="Calibri"/>
                <w:b/>
                <w:szCs w:val="28"/>
              </w:rPr>
              <w:t>Contact</w:t>
            </w:r>
            <w:r w:rsidR="00CF116F" w:rsidRPr="00777D28">
              <w:rPr>
                <w:rFonts w:ascii="Calibri" w:hAnsi="Calibri"/>
                <w:b/>
                <w:szCs w:val="28"/>
              </w:rPr>
              <w:t xml:space="preserve">: </w:t>
            </w:r>
          </w:p>
        </w:tc>
        <w:tc>
          <w:tcPr>
            <w:tcW w:w="5239" w:type="dxa"/>
            <w:gridSpan w:val="3"/>
          </w:tcPr>
          <w:p w:rsidR="00CF116F" w:rsidRPr="00777D28" w:rsidRDefault="007119B4" w:rsidP="00290339">
            <w:pPr>
              <w:pStyle w:val="NoSpacing"/>
              <w:rPr>
                <w:b/>
                <w:szCs w:val="28"/>
              </w:rPr>
            </w:pPr>
            <w:r>
              <w:rPr>
                <w:b/>
                <w:szCs w:val="28"/>
              </w:rPr>
              <w:t xml:space="preserve">Tel: </w:t>
            </w:r>
            <w:r w:rsidR="009B6D7B">
              <w:rPr>
                <w:lang w:val="it-IT"/>
              </w:rPr>
              <w:t>044</w:t>
            </w:r>
            <w:r w:rsidR="00290339">
              <w:rPr>
                <w:lang w:val="it-IT"/>
              </w:rPr>
              <w:t>190 022</w:t>
            </w:r>
          </w:p>
        </w:tc>
      </w:tr>
      <w:tr w:rsidR="00FB050B" w:rsidRPr="00777D28" w:rsidTr="00CD6E12">
        <w:tc>
          <w:tcPr>
            <w:tcW w:w="8856" w:type="dxa"/>
            <w:gridSpan w:val="4"/>
            <w:shd w:val="clear" w:color="auto" w:fill="D9D9D9"/>
          </w:tcPr>
          <w:p w:rsidR="00FB050B" w:rsidRPr="00777D28" w:rsidRDefault="00FB050B" w:rsidP="00CF116F">
            <w:pPr>
              <w:pStyle w:val="NoSpacing"/>
              <w:rPr>
                <w:rFonts w:ascii="Calibri" w:hAnsi="Calibri"/>
              </w:rPr>
            </w:pPr>
          </w:p>
        </w:tc>
      </w:tr>
      <w:tr w:rsidR="00CF116F" w:rsidRPr="00777D28" w:rsidTr="00183923">
        <w:tc>
          <w:tcPr>
            <w:tcW w:w="3617" w:type="dxa"/>
          </w:tcPr>
          <w:p w:rsidR="00CF116F" w:rsidRPr="00777D28" w:rsidRDefault="0059427F" w:rsidP="0059427F">
            <w:pPr>
              <w:pStyle w:val="NoSpacing"/>
              <w:rPr>
                <w:rFonts w:ascii="Calibri" w:hAnsi="Calibri"/>
                <w:b/>
              </w:rPr>
            </w:pPr>
            <w:r>
              <w:rPr>
                <w:rFonts w:ascii="Calibri" w:hAnsi="Calibri"/>
                <w:b/>
              </w:rPr>
              <w:t>Module description</w:t>
            </w:r>
          </w:p>
        </w:tc>
        <w:tc>
          <w:tcPr>
            <w:tcW w:w="5239" w:type="dxa"/>
            <w:gridSpan w:val="3"/>
          </w:tcPr>
          <w:p w:rsidR="007C3132" w:rsidRPr="0059427F" w:rsidRDefault="0059427F" w:rsidP="0059427F">
            <w:pPr>
              <w:jc w:val="both"/>
              <w:rPr>
                <w:i/>
              </w:rPr>
            </w:pPr>
            <w:r w:rsidRPr="0059427F">
              <w:rPr>
                <w:i/>
                <w:color w:val="212121"/>
                <w:shd w:val="clear" w:color="auto" w:fill="FFFFFF"/>
              </w:rPr>
              <w:t xml:space="preserve">Land surface </w:t>
            </w:r>
            <w:proofErr w:type="gramStart"/>
            <w:r w:rsidRPr="0059427F">
              <w:rPr>
                <w:i/>
                <w:color w:val="212121"/>
                <w:shd w:val="clear" w:color="auto" w:fill="FFFFFF"/>
              </w:rPr>
              <w:t>processes ,</w:t>
            </w:r>
            <w:proofErr w:type="gramEnd"/>
            <w:r w:rsidRPr="0059427F">
              <w:rPr>
                <w:i/>
                <w:color w:val="212121"/>
                <w:shd w:val="clear" w:color="auto" w:fill="FFFFFF"/>
              </w:rPr>
              <w:t xml:space="preserve"> landforms and sediments are closely linked to the erosion of rocks , sediment generation and transport and sediment generation through various </w:t>
            </w:r>
            <w:r>
              <w:rPr>
                <w:i/>
                <w:color w:val="212121"/>
                <w:shd w:val="clear" w:color="auto" w:fill="FFFFFF"/>
              </w:rPr>
              <w:t>environments</w:t>
            </w:r>
            <w:r w:rsidRPr="0059427F">
              <w:rPr>
                <w:i/>
                <w:color w:val="212121"/>
                <w:shd w:val="clear" w:color="auto" w:fill="FFFFFF"/>
              </w:rPr>
              <w:t xml:space="preserve"> surfaces of the Earth. These processes as well as storage and landform formation</w:t>
            </w:r>
            <w:r>
              <w:rPr>
                <w:i/>
                <w:color w:val="212121"/>
                <w:shd w:val="clear" w:color="auto" w:fill="FFFFFF"/>
              </w:rPr>
              <w:t xml:space="preserve"> are</w:t>
            </w:r>
            <w:r w:rsidRPr="0059427F">
              <w:rPr>
                <w:i/>
                <w:color w:val="212121"/>
                <w:shd w:val="clear" w:color="auto" w:fill="FFFFFF"/>
              </w:rPr>
              <w:t xml:space="preserve"> of</w:t>
            </w:r>
            <w:r>
              <w:rPr>
                <w:i/>
                <w:color w:val="212121"/>
                <w:shd w:val="clear" w:color="auto" w:fill="FFFFFF"/>
              </w:rPr>
              <w:t xml:space="preserve"> a</w:t>
            </w:r>
            <w:r w:rsidRPr="0059427F">
              <w:rPr>
                <w:i/>
                <w:color w:val="212121"/>
                <w:shd w:val="clear" w:color="auto" w:fill="FFFFFF"/>
              </w:rPr>
              <w:t xml:space="preserve"> fundam</w:t>
            </w:r>
            <w:r>
              <w:rPr>
                <w:i/>
                <w:color w:val="212121"/>
                <w:shd w:val="clear" w:color="auto" w:fill="FFFFFF"/>
              </w:rPr>
              <w:t>ental importance in engineering</w:t>
            </w:r>
            <w:r w:rsidRPr="0059427F">
              <w:rPr>
                <w:i/>
                <w:color w:val="212121"/>
                <w:shd w:val="clear" w:color="auto" w:fill="FFFFFF"/>
              </w:rPr>
              <w:t>, environ</w:t>
            </w:r>
            <w:r>
              <w:rPr>
                <w:i/>
                <w:color w:val="212121"/>
                <w:shd w:val="clear" w:color="auto" w:fill="FFFFFF"/>
              </w:rPr>
              <w:t>mental issues and public safety</w:t>
            </w:r>
            <w:r w:rsidRPr="0059427F">
              <w:rPr>
                <w:i/>
                <w:color w:val="212121"/>
                <w:shd w:val="clear" w:color="auto" w:fill="FFFFFF"/>
              </w:rPr>
              <w:t>, the recovery of economic resources , and in understanding the history of the Earth</w:t>
            </w:r>
          </w:p>
        </w:tc>
      </w:tr>
      <w:tr w:rsidR="00CF116F" w:rsidRPr="006C49F7" w:rsidTr="00183923">
        <w:tc>
          <w:tcPr>
            <w:tcW w:w="3617" w:type="dxa"/>
          </w:tcPr>
          <w:p w:rsidR="00CF116F" w:rsidRPr="00777D28" w:rsidRDefault="0059427F" w:rsidP="0059427F">
            <w:pPr>
              <w:pStyle w:val="NoSpacing"/>
              <w:rPr>
                <w:rFonts w:ascii="Calibri" w:hAnsi="Calibri"/>
                <w:b/>
              </w:rPr>
            </w:pPr>
            <w:r>
              <w:rPr>
                <w:rFonts w:ascii="Calibri" w:hAnsi="Calibri"/>
                <w:b/>
              </w:rPr>
              <w:t>Purpose of the module:</w:t>
            </w:r>
          </w:p>
        </w:tc>
        <w:tc>
          <w:tcPr>
            <w:tcW w:w="5239" w:type="dxa"/>
            <w:gridSpan w:val="3"/>
          </w:tcPr>
          <w:p w:rsidR="0059427F" w:rsidRDefault="0059427F" w:rsidP="005942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9427F">
              <w:rPr>
                <w:color w:val="212121"/>
              </w:rPr>
              <w:t>Students within the subject matter in the soil chemical processes and sediments have the opportunity :</w:t>
            </w:r>
          </w:p>
          <w:p w:rsidR="0059427F" w:rsidRPr="0059427F" w:rsidRDefault="0059427F" w:rsidP="005942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9427F">
              <w:rPr>
                <w:color w:val="212121"/>
              </w:rPr>
              <w:t xml:space="preserve"> - to learn together geomorphology and </w:t>
            </w:r>
            <w:proofErr w:type="spellStart"/>
            <w:r>
              <w:rPr>
                <w:color w:val="212121"/>
              </w:rPr>
              <w:t>sedimentology</w:t>
            </w:r>
            <w:proofErr w:type="spellEnd"/>
            <w:r w:rsidRPr="0059427F">
              <w:rPr>
                <w:color w:val="212121"/>
              </w:rPr>
              <w:t xml:space="preserve"> disciplines in order to understand better the processes of the Earth ,</w:t>
            </w:r>
          </w:p>
          <w:p w:rsidR="0059427F" w:rsidRPr="0059427F" w:rsidRDefault="0059427F" w:rsidP="005942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9427F">
              <w:rPr>
                <w:color w:val="212121"/>
              </w:rPr>
              <w:t xml:space="preserve">- Formation of landform and sediment depositions in a more integrated </w:t>
            </w:r>
            <w:proofErr w:type="gramStart"/>
            <w:r w:rsidRPr="0059427F">
              <w:rPr>
                <w:color w:val="212121"/>
              </w:rPr>
              <w:t>way .</w:t>
            </w:r>
            <w:proofErr w:type="gramEnd"/>
          </w:p>
          <w:p w:rsidR="0059427F" w:rsidRPr="0059427F" w:rsidRDefault="0059427F" w:rsidP="005942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9427F">
              <w:rPr>
                <w:color w:val="212121"/>
              </w:rPr>
              <w:t xml:space="preserve">- To see the progress of production phenomena , the formation of sediments on Earth , as well as erosion and deposition environments ranging from rivers , lakes , seas and oceans deep </w:t>
            </w:r>
          </w:p>
          <w:p w:rsidR="007C3132" w:rsidRPr="000072F5" w:rsidRDefault="007C3132" w:rsidP="0059427F">
            <w:pPr>
              <w:jc w:val="both"/>
              <w:rPr>
                <w:rFonts w:ascii="Calibri" w:hAnsi="Calibri"/>
                <w:i/>
                <w:sz w:val="22"/>
                <w:szCs w:val="22"/>
                <w:lang w:val="it-IT"/>
              </w:rPr>
            </w:pPr>
          </w:p>
        </w:tc>
      </w:tr>
      <w:tr w:rsidR="0006454F" w:rsidRPr="006C49F7" w:rsidTr="00183923">
        <w:tc>
          <w:tcPr>
            <w:tcW w:w="3617" w:type="dxa"/>
          </w:tcPr>
          <w:p w:rsidR="0006454F" w:rsidRPr="00777D28" w:rsidRDefault="0006454F" w:rsidP="00CF116F">
            <w:pPr>
              <w:pStyle w:val="NoSpacing"/>
              <w:rPr>
                <w:rFonts w:ascii="Calibri" w:hAnsi="Calibri"/>
                <w:b/>
              </w:rPr>
            </w:pPr>
          </w:p>
        </w:tc>
        <w:tc>
          <w:tcPr>
            <w:tcW w:w="5239" w:type="dxa"/>
            <w:gridSpan w:val="3"/>
          </w:tcPr>
          <w:p w:rsidR="0006454F" w:rsidRPr="001338D7" w:rsidRDefault="0006454F" w:rsidP="0006454F">
            <w:pPr>
              <w:jc w:val="both"/>
              <w:rPr>
                <w:i/>
                <w:lang w:val="it-IT"/>
              </w:rPr>
            </w:pPr>
          </w:p>
        </w:tc>
      </w:tr>
      <w:tr w:rsidR="00CF116F" w:rsidRPr="0056429C" w:rsidTr="00183923">
        <w:tc>
          <w:tcPr>
            <w:tcW w:w="3617" w:type="dxa"/>
          </w:tcPr>
          <w:p w:rsidR="00CF116F" w:rsidRPr="00777D28" w:rsidRDefault="0059427F" w:rsidP="00CF116F">
            <w:pPr>
              <w:pStyle w:val="NoSpacing"/>
              <w:rPr>
                <w:rFonts w:ascii="Calibri" w:hAnsi="Calibri"/>
                <w:b/>
              </w:rPr>
            </w:pPr>
            <w:r>
              <w:rPr>
                <w:rFonts w:ascii="Calibri" w:hAnsi="Calibri"/>
                <w:b/>
              </w:rPr>
              <w:t>Learning outcomes</w:t>
            </w:r>
            <w:r w:rsidR="00CF116F" w:rsidRPr="00777D28">
              <w:rPr>
                <w:rFonts w:ascii="Calibri" w:hAnsi="Calibri"/>
                <w:b/>
              </w:rPr>
              <w:t>:</w:t>
            </w:r>
          </w:p>
        </w:tc>
        <w:tc>
          <w:tcPr>
            <w:tcW w:w="5239" w:type="dxa"/>
            <w:gridSpan w:val="3"/>
          </w:tcPr>
          <w:p w:rsidR="0059427F" w:rsidRPr="0059427F" w:rsidRDefault="0059427F" w:rsidP="0059427F">
            <w:pPr>
              <w:jc w:val="both"/>
              <w:rPr>
                <w:color w:val="212121"/>
                <w:shd w:val="clear" w:color="auto" w:fill="FFFFFF"/>
              </w:rPr>
            </w:pPr>
            <w:r w:rsidRPr="0059427F">
              <w:rPr>
                <w:color w:val="212121"/>
                <w:shd w:val="clear" w:color="auto" w:fill="FFFFFF"/>
              </w:rPr>
              <w:t xml:space="preserve">After completing this course ( course ) students will understand that : </w:t>
            </w:r>
          </w:p>
          <w:p w:rsidR="0059427F" w:rsidRDefault="0059427F" w:rsidP="0059427F">
            <w:pPr>
              <w:jc w:val="both"/>
              <w:rPr>
                <w:color w:val="212121"/>
                <w:shd w:val="clear" w:color="auto" w:fill="FFFFFF"/>
              </w:rPr>
            </w:pPr>
            <w:r w:rsidRPr="0059427F">
              <w:rPr>
                <w:color w:val="212121"/>
                <w:shd w:val="clear" w:color="auto" w:fill="FFFFFF"/>
              </w:rPr>
              <w:t xml:space="preserve">- To recognize the formation and sedimentation forms of inorganic and organic substances , </w:t>
            </w:r>
          </w:p>
          <w:p w:rsidR="000700BC" w:rsidRDefault="0059427F" w:rsidP="0059427F">
            <w:pPr>
              <w:jc w:val="both"/>
              <w:rPr>
                <w:color w:val="212121"/>
                <w:shd w:val="clear" w:color="auto" w:fill="FFFFFF"/>
              </w:rPr>
            </w:pPr>
            <w:r w:rsidRPr="0059427F">
              <w:rPr>
                <w:color w:val="212121"/>
                <w:shd w:val="clear" w:color="auto" w:fill="FFFFFF"/>
              </w:rPr>
              <w:t xml:space="preserve">- Understand the solid phase </w:t>
            </w:r>
            <w:proofErr w:type="spellStart"/>
            <w:r w:rsidRPr="0059427F">
              <w:rPr>
                <w:color w:val="212121"/>
                <w:shd w:val="clear" w:color="auto" w:fill="FFFFFF"/>
              </w:rPr>
              <w:t>equilibria</w:t>
            </w:r>
            <w:proofErr w:type="spellEnd"/>
            <w:r w:rsidRPr="0059427F">
              <w:rPr>
                <w:color w:val="212121"/>
                <w:shd w:val="clear" w:color="auto" w:fill="FFFFFF"/>
              </w:rPr>
              <w:t xml:space="preserve"> in solutions of Earth</w:t>
            </w:r>
          </w:p>
          <w:p w:rsidR="00622021" w:rsidRPr="0059427F" w:rsidRDefault="0059427F" w:rsidP="000700BC">
            <w:pPr>
              <w:jc w:val="both"/>
              <w:rPr>
                <w:i/>
                <w:lang w:val="it-IT"/>
              </w:rPr>
            </w:pPr>
            <w:r w:rsidRPr="0059427F">
              <w:rPr>
                <w:color w:val="212121"/>
                <w:shd w:val="clear" w:color="auto" w:fill="FFFFFF"/>
              </w:rPr>
              <w:t xml:space="preserve"> - Processes and kinetics of ion exchange</w:t>
            </w:r>
            <w:r w:rsidR="000700BC">
              <w:rPr>
                <w:color w:val="212121"/>
                <w:shd w:val="clear" w:color="auto" w:fill="FFFFFF"/>
              </w:rPr>
              <w:t xml:space="preserve"> earth </w:t>
            </w:r>
            <w:proofErr w:type="gramStart"/>
            <w:r w:rsidR="000700BC">
              <w:rPr>
                <w:color w:val="212121"/>
                <w:shd w:val="clear" w:color="auto" w:fill="FFFFFF"/>
              </w:rPr>
              <w:lastRenderedPageBreak/>
              <w:t xml:space="preserve">chemical </w:t>
            </w:r>
            <w:r w:rsidRPr="0059427F">
              <w:rPr>
                <w:i/>
                <w:lang w:val="it-IT"/>
              </w:rPr>
              <w:t xml:space="preserve"> </w:t>
            </w:r>
            <w:r w:rsidR="0028464E" w:rsidRPr="0059427F">
              <w:rPr>
                <w:i/>
                <w:lang w:val="it-IT"/>
              </w:rPr>
              <w:t>proces</w:t>
            </w:r>
            <w:r w:rsidR="000700BC">
              <w:rPr>
                <w:i/>
                <w:lang w:val="it-IT"/>
              </w:rPr>
              <w:t>ses</w:t>
            </w:r>
            <w:proofErr w:type="gramEnd"/>
            <w:r w:rsidR="007B68D4" w:rsidRPr="0059427F">
              <w:rPr>
                <w:i/>
                <w:lang w:val="it-IT"/>
              </w:rPr>
              <w:t>.</w:t>
            </w:r>
            <w:r w:rsidR="0028464E" w:rsidRPr="0059427F">
              <w:rPr>
                <w:i/>
                <w:lang w:val="it-IT"/>
              </w:rPr>
              <w:t xml:space="preserve"> </w:t>
            </w:r>
          </w:p>
        </w:tc>
      </w:tr>
      <w:tr w:rsidR="00FF7590" w:rsidRPr="0056429C" w:rsidTr="00CD6E12">
        <w:tc>
          <w:tcPr>
            <w:tcW w:w="8856" w:type="dxa"/>
            <w:gridSpan w:val="4"/>
            <w:shd w:val="clear" w:color="auto" w:fill="D9D9D9"/>
          </w:tcPr>
          <w:p w:rsidR="00FF7590" w:rsidRPr="0056429C" w:rsidRDefault="00FF7590" w:rsidP="00CF116F">
            <w:pPr>
              <w:pStyle w:val="NoSpacing"/>
              <w:rPr>
                <w:rFonts w:ascii="Calibri" w:hAnsi="Calibri"/>
                <w:i/>
                <w:sz w:val="22"/>
                <w:szCs w:val="22"/>
                <w:lang w:val="it-IT"/>
              </w:rPr>
            </w:pPr>
          </w:p>
        </w:tc>
      </w:tr>
      <w:tr w:rsidR="00FB050B" w:rsidRPr="00777D28" w:rsidTr="00CD6E12">
        <w:tc>
          <w:tcPr>
            <w:tcW w:w="8856" w:type="dxa"/>
            <w:gridSpan w:val="4"/>
            <w:shd w:val="clear" w:color="auto" w:fill="D9D9D9"/>
          </w:tcPr>
          <w:p w:rsidR="00FB050B" w:rsidRPr="00183923" w:rsidRDefault="000700BC" w:rsidP="000700BC">
            <w:pPr>
              <w:pStyle w:val="NoSpacing"/>
              <w:jc w:val="center"/>
              <w:rPr>
                <w:rFonts w:ascii="Calibri" w:hAnsi="Calibri"/>
                <w:b/>
              </w:rPr>
            </w:pPr>
            <w:r>
              <w:rPr>
                <w:rFonts w:ascii="Calibri" w:hAnsi="Calibri"/>
                <w:b/>
              </w:rPr>
              <w:t>Student contribution</w:t>
            </w:r>
            <w:r w:rsidR="00183923">
              <w:rPr>
                <w:rFonts w:ascii="Calibri" w:hAnsi="Calibri"/>
                <w:b/>
              </w:rPr>
              <w:t xml:space="preserve"> (</w:t>
            </w:r>
            <w:r>
              <w:rPr>
                <w:rFonts w:ascii="Calibri" w:hAnsi="Calibri"/>
                <w:b/>
              </w:rPr>
              <w:t xml:space="preserve">which should correspond with students </w:t>
            </w:r>
            <w:proofErr w:type="spellStart"/>
            <w:r>
              <w:rPr>
                <w:rFonts w:ascii="Calibri" w:hAnsi="Calibri"/>
                <w:b/>
              </w:rPr>
              <w:t>learnin</w:t>
            </w:r>
            <w:proofErr w:type="spellEnd"/>
            <w:r>
              <w:rPr>
                <w:rFonts w:ascii="Calibri" w:hAnsi="Calibri"/>
                <w:b/>
              </w:rPr>
              <w:t xml:space="preserve"> outcomes</w:t>
            </w:r>
            <w:r w:rsidR="00183923">
              <w:rPr>
                <w:rFonts w:ascii="Calibri" w:hAnsi="Calibri"/>
                <w:b/>
              </w:rPr>
              <w:t>)</w:t>
            </w:r>
          </w:p>
        </w:tc>
      </w:tr>
      <w:tr w:rsidR="00183923" w:rsidRPr="00777D28" w:rsidTr="00CD6E12">
        <w:tc>
          <w:tcPr>
            <w:tcW w:w="3617" w:type="dxa"/>
            <w:tcBorders>
              <w:right w:val="single" w:sz="4" w:space="0" w:color="auto"/>
            </w:tcBorders>
            <w:shd w:val="clear" w:color="auto" w:fill="D9D9D9"/>
          </w:tcPr>
          <w:p w:rsidR="00183923" w:rsidRPr="007C3132" w:rsidRDefault="00183923" w:rsidP="000700BC">
            <w:pPr>
              <w:rPr>
                <w:rFonts w:ascii="Calibri" w:hAnsi="Calibri" w:cs="Arial"/>
                <w:b/>
                <w:sz w:val="22"/>
                <w:szCs w:val="22"/>
              </w:rPr>
            </w:pPr>
            <w:r w:rsidRPr="007C3132">
              <w:rPr>
                <w:rFonts w:ascii="Calibri" w:hAnsi="Calibri" w:cs="Arial"/>
                <w:b/>
                <w:sz w:val="22"/>
                <w:szCs w:val="22"/>
              </w:rPr>
              <w:t>A</w:t>
            </w:r>
            <w:r w:rsidR="000700BC">
              <w:rPr>
                <w:rFonts w:ascii="Calibri" w:hAnsi="Calibri" w:cs="Arial"/>
                <w:b/>
                <w:sz w:val="22"/>
                <w:szCs w:val="22"/>
              </w:rPr>
              <w:t>c</w:t>
            </w:r>
            <w:r w:rsidRPr="007C3132">
              <w:rPr>
                <w:rFonts w:ascii="Calibri" w:hAnsi="Calibri" w:cs="Arial"/>
                <w:b/>
                <w:sz w:val="22"/>
                <w:szCs w:val="22"/>
              </w:rPr>
              <w:t>tivit</w:t>
            </w:r>
            <w:r w:rsidR="000700BC">
              <w:rPr>
                <w:rFonts w:ascii="Calibri" w:hAnsi="Calibri" w:cs="Arial"/>
                <w:b/>
                <w:sz w:val="22"/>
                <w:szCs w:val="22"/>
              </w:rPr>
              <w:t>y</w:t>
            </w:r>
            <w:r w:rsidRPr="007C3132">
              <w:rPr>
                <w:rFonts w:ascii="Calibri" w:hAnsi="Calibri" w:cs="Arial"/>
                <w:b/>
                <w:sz w:val="22"/>
                <w:szCs w:val="22"/>
              </w:rPr>
              <w:t xml:space="preserve"> </w:t>
            </w:r>
          </w:p>
        </w:tc>
        <w:tc>
          <w:tcPr>
            <w:tcW w:w="1425" w:type="dxa"/>
            <w:tcBorders>
              <w:left w:val="single" w:sz="4" w:space="0" w:color="auto"/>
              <w:right w:val="single" w:sz="4" w:space="0" w:color="auto"/>
            </w:tcBorders>
            <w:shd w:val="clear" w:color="auto" w:fill="D9D9D9"/>
          </w:tcPr>
          <w:p w:rsidR="00183923" w:rsidRPr="007C3132" w:rsidRDefault="000700BC" w:rsidP="00183923">
            <w:pPr>
              <w:rPr>
                <w:rFonts w:ascii="Calibri" w:hAnsi="Calibri" w:cs="Arial"/>
                <w:b/>
                <w:sz w:val="22"/>
                <w:szCs w:val="22"/>
              </w:rPr>
            </w:pPr>
            <w:r>
              <w:rPr>
                <w:rFonts w:ascii="Calibri" w:hAnsi="Calibri" w:cs="Arial"/>
                <w:b/>
                <w:sz w:val="22"/>
                <w:szCs w:val="22"/>
              </w:rPr>
              <w:t>Hour</w:t>
            </w:r>
            <w:r w:rsidR="00183923" w:rsidRPr="007C3132">
              <w:rPr>
                <w:rFonts w:ascii="Calibri" w:hAnsi="Calibri" w:cs="Arial"/>
                <w:b/>
                <w:sz w:val="22"/>
                <w:szCs w:val="22"/>
              </w:rPr>
              <w:t xml:space="preserve"> </w:t>
            </w:r>
          </w:p>
        </w:tc>
        <w:tc>
          <w:tcPr>
            <w:tcW w:w="1770" w:type="dxa"/>
            <w:tcBorders>
              <w:left w:val="single" w:sz="4" w:space="0" w:color="auto"/>
              <w:right w:val="single" w:sz="4" w:space="0" w:color="auto"/>
            </w:tcBorders>
            <w:shd w:val="clear" w:color="auto" w:fill="D9D9D9"/>
          </w:tcPr>
          <w:p w:rsidR="00183923" w:rsidRPr="007C3132" w:rsidRDefault="00183923" w:rsidP="000700BC">
            <w:pPr>
              <w:rPr>
                <w:rFonts w:ascii="Calibri" w:hAnsi="Calibri" w:cs="Arial"/>
                <w:b/>
                <w:sz w:val="22"/>
                <w:szCs w:val="22"/>
              </w:rPr>
            </w:pPr>
            <w:r w:rsidRPr="007C3132">
              <w:rPr>
                <w:rFonts w:ascii="Calibri" w:hAnsi="Calibri" w:cs="Arial"/>
                <w:b/>
                <w:sz w:val="22"/>
                <w:szCs w:val="22"/>
              </w:rPr>
              <w:t xml:space="preserve"> </w:t>
            </w:r>
            <w:r w:rsidR="000700BC">
              <w:rPr>
                <w:rFonts w:ascii="Calibri" w:hAnsi="Calibri" w:cs="Arial"/>
                <w:b/>
                <w:sz w:val="22"/>
                <w:szCs w:val="22"/>
              </w:rPr>
              <w:t>day</w:t>
            </w:r>
            <w:r w:rsidRPr="007C3132">
              <w:rPr>
                <w:rFonts w:ascii="Calibri" w:hAnsi="Calibri" w:cs="Arial"/>
                <w:b/>
                <w:sz w:val="22"/>
                <w:szCs w:val="22"/>
              </w:rPr>
              <w:t>/</w:t>
            </w:r>
            <w:r w:rsidR="000700BC">
              <w:rPr>
                <w:rFonts w:ascii="Calibri" w:hAnsi="Calibri" w:cs="Arial"/>
                <w:b/>
                <w:sz w:val="22"/>
                <w:szCs w:val="22"/>
              </w:rPr>
              <w:t>week</w:t>
            </w:r>
            <w:r w:rsidRPr="007C3132">
              <w:rPr>
                <w:rFonts w:ascii="Calibri" w:hAnsi="Calibri" w:cs="Arial"/>
                <w:b/>
                <w:sz w:val="22"/>
                <w:szCs w:val="22"/>
              </w:rPr>
              <w:t xml:space="preserve">  </w:t>
            </w:r>
          </w:p>
        </w:tc>
        <w:tc>
          <w:tcPr>
            <w:tcW w:w="2044" w:type="dxa"/>
            <w:tcBorders>
              <w:left w:val="single" w:sz="4" w:space="0" w:color="auto"/>
            </w:tcBorders>
            <w:shd w:val="clear" w:color="auto" w:fill="D9D9D9"/>
          </w:tcPr>
          <w:p w:rsidR="00183923" w:rsidRPr="007C3132" w:rsidRDefault="000700BC" w:rsidP="00196B45">
            <w:pPr>
              <w:rPr>
                <w:rFonts w:ascii="Calibri" w:hAnsi="Calibri" w:cs="Arial"/>
                <w:b/>
                <w:sz w:val="22"/>
                <w:szCs w:val="22"/>
              </w:rPr>
            </w:pPr>
            <w:r>
              <w:rPr>
                <w:rFonts w:ascii="Calibri" w:hAnsi="Calibri" w:cs="Arial"/>
                <w:b/>
                <w:sz w:val="22"/>
                <w:szCs w:val="22"/>
              </w:rPr>
              <w:t>Total</w:t>
            </w:r>
          </w:p>
        </w:tc>
      </w:tr>
      <w:tr w:rsidR="00183923" w:rsidRPr="00777D28" w:rsidTr="00183923">
        <w:tc>
          <w:tcPr>
            <w:tcW w:w="3617" w:type="dxa"/>
            <w:tcBorders>
              <w:right w:val="single" w:sz="4" w:space="0" w:color="auto"/>
            </w:tcBorders>
            <w:shd w:val="clear" w:color="auto" w:fill="FFFFFF"/>
          </w:tcPr>
          <w:p w:rsidR="00183923" w:rsidRPr="007C3132" w:rsidRDefault="00183923" w:rsidP="000700BC">
            <w:pPr>
              <w:rPr>
                <w:rFonts w:ascii="Calibri" w:hAnsi="Calibri" w:cs="Arial"/>
                <w:sz w:val="22"/>
                <w:szCs w:val="22"/>
              </w:rPr>
            </w:pPr>
            <w:r w:rsidRPr="007C3132">
              <w:rPr>
                <w:rFonts w:ascii="Calibri" w:hAnsi="Calibri" w:cs="Arial"/>
                <w:sz w:val="22"/>
                <w:szCs w:val="22"/>
              </w:rPr>
              <w:t>L</w:t>
            </w:r>
            <w:r w:rsidR="000700BC">
              <w:rPr>
                <w:rFonts w:ascii="Calibri" w:hAnsi="Calibri" w:cs="Arial"/>
                <w:sz w:val="22"/>
                <w:szCs w:val="22"/>
              </w:rPr>
              <w:t>ectures</w:t>
            </w:r>
          </w:p>
        </w:tc>
        <w:tc>
          <w:tcPr>
            <w:tcW w:w="1425" w:type="dxa"/>
            <w:tcBorders>
              <w:left w:val="single" w:sz="4" w:space="0" w:color="auto"/>
              <w:right w:val="single" w:sz="4" w:space="0" w:color="auto"/>
            </w:tcBorders>
            <w:shd w:val="clear" w:color="auto" w:fill="FFFFFF"/>
          </w:tcPr>
          <w:p w:rsidR="00183923" w:rsidRPr="007C3132" w:rsidRDefault="00CF3342" w:rsidP="00183923">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183923" w:rsidRPr="007C3132" w:rsidRDefault="002F3434" w:rsidP="00183923">
            <w:pPr>
              <w:rPr>
                <w:rFonts w:ascii="Calibri" w:hAnsi="Calibri" w:cs="Arial"/>
                <w:sz w:val="22"/>
                <w:szCs w:val="22"/>
              </w:rPr>
            </w:pPr>
            <w:r>
              <w:rPr>
                <w:rFonts w:ascii="Calibri" w:hAnsi="Calibri" w:cs="Arial"/>
                <w:sz w:val="22"/>
                <w:szCs w:val="22"/>
              </w:rPr>
              <w:t>1/15</w:t>
            </w:r>
          </w:p>
        </w:tc>
        <w:tc>
          <w:tcPr>
            <w:tcW w:w="2044" w:type="dxa"/>
            <w:tcBorders>
              <w:left w:val="single" w:sz="4" w:space="0" w:color="auto"/>
            </w:tcBorders>
            <w:shd w:val="clear" w:color="auto" w:fill="FFFFFF"/>
          </w:tcPr>
          <w:p w:rsidR="00183923" w:rsidRPr="007C3132" w:rsidRDefault="00CF3342" w:rsidP="00183923">
            <w:pPr>
              <w:rPr>
                <w:rFonts w:ascii="Calibri" w:hAnsi="Calibri" w:cs="Arial"/>
                <w:sz w:val="22"/>
                <w:szCs w:val="22"/>
              </w:rPr>
            </w:pPr>
            <w:r>
              <w:rPr>
                <w:rFonts w:ascii="Calibri" w:hAnsi="Calibri" w:cs="Arial"/>
                <w:sz w:val="22"/>
                <w:szCs w:val="22"/>
              </w:rPr>
              <w:t>30</w:t>
            </w:r>
          </w:p>
        </w:tc>
      </w:tr>
      <w:tr w:rsidR="00183923" w:rsidRPr="00777D28" w:rsidTr="00183923">
        <w:tc>
          <w:tcPr>
            <w:tcW w:w="3617" w:type="dxa"/>
            <w:tcBorders>
              <w:right w:val="single" w:sz="4" w:space="0" w:color="auto"/>
            </w:tcBorders>
            <w:shd w:val="clear" w:color="auto" w:fill="FFFFFF"/>
          </w:tcPr>
          <w:p w:rsidR="00183923" w:rsidRPr="007C3132" w:rsidRDefault="000700BC" w:rsidP="000700BC">
            <w:pPr>
              <w:rPr>
                <w:rFonts w:ascii="Calibri" w:hAnsi="Calibri" w:cs="Arial"/>
                <w:sz w:val="22"/>
                <w:szCs w:val="22"/>
              </w:rPr>
            </w:pPr>
            <w:r>
              <w:rPr>
                <w:rFonts w:ascii="Calibri" w:hAnsi="Calibri" w:cs="Arial"/>
                <w:sz w:val="22"/>
                <w:szCs w:val="22"/>
              </w:rPr>
              <w:t>Theoretical/l</w:t>
            </w:r>
            <w:r w:rsidR="00183923" w:rsidRPr="007C3132">
              <w:rPr>
                <w:rFonts w:ascii="Calibri" w:hAnsi="Calibri" w:cs="Arial"/>
                <w:sz w:val="22"/>
                <w:szCs w:val="22"/>
              </w:rPr>
              <w:t>aborator</w:t>
            </w:r>
            <w:r>
              <w:rPr>
                <w:rFonts w:ascii="Calibri" w:hAnsi="Calibri" w:cs="Arial"/>
                <w:sz w:val="22"/>
                <w:szCs w:val="22"/>
              </w:rPr>
              <w:t>y  exercises</w:t>
            </w:r>
          </w:p>
        </w:tc>
        <w:tc>
          <w:tcPr>
            <w:tcW w:w="1425" w:type="dxa"/>
            <w:tcBorders>
              <w:left w:val="single" w:sz="4" w:space="0" w:color="auto"/>
              <w:right w:val="single" w:sz="4" w:space="0" w:color="auto"/>
            </w:tcBorders>
            <w:shd w:val="clear" w:color="auto" w:fill="FFFFFF"/>
          </w:tcPr>
          <w:p w:rsidR="00183923" w:rsidRPr="007C3132" w:rsidRDefault="007B68D4" w:rsidP="00183923">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183923" w:rsidRPr="007C3132" w:rsidRDefault="009374E2" w:rsidP="00183923">
            <w:pPr>
              <w:rPr>
                <w:rFonts w:ascii="Calibri" w:hAnsi="Calibri" w:cs="Arial"/>
                <w:sz w:val="22"/>
                <w:szCs w:val="22"/>
              </w:rPr>
            </w:pPr>
            <w:r>
              <w:rPr>
                <w:rFonts w:ascii="Calibri" w:hAnsi="Calibri" w:cs="Arial"/>
                <w:sz w:val="22"/>
                <w:szCs w:val="22"/>
              </w:rPr>
              <w:t>1/15</w:t>
            </w:r>
          </w:p>
        </w:tc>
        <w:tc>
          <w:tcPr>
            <w:tcW w:w="2044" w:type="dxa"/>
            <w:tcBorders>
              <w:left w:val="single" w:sz="4" w:space="0" w:color="auto"/>
            </w:tcBorders>
            <w:shd w:val="clear" w:color="auto" w:fill="FFFFFF"/>
          </w:tcPr>
          <w:p w:rsidR="00183923" w:rsidRPr="007C3132" w:rsidRDefault="007B68D4" w:rsidP="007B68D4">
            <w:pPr>
              <w:rPr>
                <w:rFonts w:ascii="Calibri" w:hAnsi="Calibri" w:cs="Arial"/>
                <w:sz w:val="22"/>
                <w:szCs w:val="22"/>
              </w:rPr>
            </w:pPr>
            <w:r>
              <w:rPr>
                <w:rFonts w:ascii="Calibri" w:hAnsi="Calibri" w:cs="Arial"/>
                <w:sz w:val="22"/>
                <w:szCs w:val="22"/>
              </w:rPr>
              <w:t>15</w:t>
            </w:r>
          </w:p>
        </w:tc>
      </w:tr>
      <w:tr w:rsidR="00183923" w:rsidRPr="00777D28" w:rsidTr="00CD6E12">
        <w:tc>
          <w:tcPr>
            <w:tcW w:w="3617" w:type="dxa"/>
            <w:tcBorders>
              <w:right w:val="single" w:sz="4" w:space="0" w:color="auto"/>
            </w:tcBorders>
            <w:shd w:val="clear" w:color="auto" w:fill="D9D9D9"/>
          </w:tcPr>
          <w:p w:rsidR="00183923" w:rsidRDefault="000700BC" w:rsidP="00183923">
            <w:pPr>
              <w:rPr>
                <w:rFonts w:ascii="Calibri" w:hAnsi="Calibri" w:cs="Arial"/>
                <w:b/>
                <w:sz w:val="22"/>
                <w:szCs w:val="22"/>
              </w:rPr>
            </w:pPr>
            <w:r>
              <w:rPr>
                <w:rFonts w:ascii="Calibri" w:hAnsi="Calibri" w:cs="Arial"/>
                <w:b/>
                <w:sz w:val="22"/>
                <w:szCs w:val="22"/>
              </w:rPr>
              <w:t>Total</w:t>
            </w:r>
          </w:p>
          <w:p w:rsidR="00183923" w:rsidRPr="007C3132" w:rsidRDefault="00183923" w:rsidP="00183923">
            <w:pPr>
              <w:rPr>
                <w:rFonts w:ascii="Calibri" w:hAnsi="Calibri" w:cs="Arial"/>
                <w:b/>
                <w:sz w:val="22"/>
                <w:szCs w:val="22"/>
              </w:rPr>
            </w:pPr>
          </w:p>
        </w:tc>
        <w:tc>
          <w:tcPr>
            <w:tcW w:w="1425" w:type="dxa"/>
            <w:tcBorders>
              <w:left w:val="single" w:sz="4" w:space="0" w:color="auto"/>
              <w:right w:val="single" w:sz="4" w:space="0" w:color="auto"/>
            </w:tcBorders>
            <w:shd w:val="clear" w:color="auto" w:fill="D9D9D9"/>
          </w:tcPr>
          <w:p w:rsidR="00183923" w:rsidRPr="007C3132" w:rsidRDefault="007B68D4" w:rsidP="00183923">
            <w:pPr>
              <w:rPr>
                <w:rFonts w:ascii="Calibri" w:hAnsi="Calibri" w:cs="Arial"/>
                <w:b/>
                <w:sz w:val="22"/>
                <w:szCs w:val="22"/>
              </w:rPr>
            </w:pPr>
            <w:r>
              <w:rPr>
                <w:rFonts w:ascii="Calibri" w:hAnsi="Calibri" w:cs="Arial"/>
                <w:b/>
                <w:sz w:val="22"/>
                <w:szCs w:val="22"/>
              </w:rPr>
              <w:t>3</w:t>
            </w:r>
          </w:p>
        </w:tc>
        <w:tc>
          <w:tcPr>
            <w:tcW w:w="1770" w:type="dxa"/>
            <w:tcBorders>
              <w:left w:val="single" w:sz="4" w:space="0" w:color="auto"/>
              <w:right w:val="single" w:sz="4" w:space="0" w:color="auto"/>
            </w:tcBorders>
            <w:shd w:val="clear" w:color="auto" w:fill="D9D9D9"/>
          </w:tcPr>
          <w:p w:rsidR="00183923" w:rsidRPr="007C3132" w:rsidRDefault="009374E2" w:rsidP="00183923">
            <w:pPr>
              <w:rPr>
                <w:rFonts w:ascii="Calibri" w:hAnsi="Calibri" w:cs="Arial"/>
                <w:b/>
                <w:sz w:val="22"/>
                <w:szCs w:val="22"/>
              </w:rPr>
            </w:pPr>
            <w:r>
              <w:rPr>
                <w:rFonts w:ascii="Calibri" w:hAnsi="Calibri" w:cs="Arial"/>
                <w:b/>
                <w:sz w:val="22"/>
                <w:szCs w:val="22"/>
              </w:rPr>
              <w:t>2</w:t>
            </w:r>
            <w:r w:rsidR="002F3434">
              <w:rPr>
                <w:rFonts w:ascii="Calibri" w:hAnsi="Calibri" w:cs="Arial"/>
                <w:b/>
                <w:sz w:val="22"/>
                <w:szCs w:val="22"/>
              </w:rPr>
              <w:t>/15</w:t>
            </w:r>
          </w:p>
        </w:tc>
        <w:tc>
          <w:tcPr>
            <w:tcW w:w="2044" w:type="dxa"/>
            <w:tcBorders>
              <w:left w:val="single" w:sz="4" w:space="0" w:color="auto"/>
            </w:tcBorders>
            <w:shd w:val="clear" w:color="auto" w:fill="D9D9D9"/>
          </w:tcPr>
          <w:p w:rsidR="00183923" w:rsidRPr="007C3132" w:rsidRDefault="007B68D4" w:rsidP="00183923">
            <w:pPr>
              <w:rPr>
                <w:rFonts w:ascii="Calibri" w:hAnsi="Calibri" w:cs="Arial"/>
                <w:b/>
                <w:sz w:val="22"/>
                <w:szCs w:val="22"/>
              </w:rPr>
            </w:pPr>
            <w:r>
              <w:rPr>
                <w:rFonts w:ascii="Calibri" w:hAnsi="Calibri" w:cs="Arial"/>
                <w:b/>
                <w:sz w:val="22"/>
                <w:szCs w:val="22"/>
              </w:rPr>
              <w:t>45</w:t>
            </w:r>
          </w:p>
        </w:tc>
      </w:tr>
      <w:tr w:rsidR="00FF7590" w:rsidRPr="00777D28" w:rsidTr="00CD6E12">
        <w:tc>
          <w:tcPr>
            <w:tcW w:w="8856" w:type="dxa"/>
            <w:gridSpan w:val="4"/>
            <w:shd w:val="clear" w:color="auto" w:fill="D9D9D9"/>
          </w:tcPr>
          <w:p w:rsidR="00FF7590" w:rsidRPr="007C3132" w:rsidRDefault="00FF7590" w:rsidP="00183923">
            <w:pPr>
              <w:rPr>
                <w:rFonts w:ascii="Calibri" w:hAnsi="Calibri" w:cs="Arial"/>
                <w:b/>
                <w:sz w:val="22"/>
                <w:szCs w:val="22"/>
              </w:rPr>
            </w:pPr>
          </w:p>
        </w:tc>
      </w:tr>
      <w:tr w:rsidR="00183923" w:rsidRPr="00777D28" w:rsidTr="00183923">
        <w:tc>
          <w:tcPr>
            <w:tcW w:w="3617" w:type="dxa"/>
          </w:tcPr>
          <w:p w:rsidR="00183923" w:rsidRPr="00777D28" w:rsidRDefault="000700BC" w:rsidP="000700BC">
            <w:pPr>
              <w:pStyle w:val="NoSpacing"/>
              <w:rPr>
                <w:rFonts w:ascii="Calibri" w:hAnsi="Calibri"/>
                <w:b/>
              </w:rPr>
            </w:pPr>
            <w:r>
              <w:rPr>
                <w:rFonts w:ascii="Calibri" w:hAnsi="Calibri"/>
                <w:b/>
              </w:rPr>
              <w:t>Teaching m</w:t>
            </w:r>
            <w:r w:rsidR="00183923" w:rsidRPr="00777D28">
              <w:rPr>
                <w:rFonts w:ascii="Calibri" w:hAnsi="Calibri"/>
                <w:b/>
              </w:rPr>
              <w:t>et</w:t>
            </w:r>
            <w:r>
              <w:rPr>
                <w:rFonts w:ascii="Calibri" w:hAnsi="Calibri"/>
                <w:b/>
              </w:rPr>
              <w:t>h</w:t>
            </w:r>
            <w:r w:rsidR="00183923" w:rsidRPr="00777D28">
              <w:rPr>
                <w:rFonts w:ascii="Calibri" w:hAnsi="Calibri"/>
                <w:b/>
              </w:rPr>
              <w:t>odolog</w:t>
            </w:r>
            <w:r>
              <w:rPr>
                <w:rFonts w:ascii="Calibri" w:hAnsi="Calibri"/>
                <w:b/>
              </w:rPr>
              <w:t>y:</w:t>
            </w:r>
          </w:p>
        </w:tc>
        <w:tc>
          <w:tcPr>
            <w:tcW w:w="5239" w:type="dxa"/>
            <w:gridSpan w:val="3"/>
          </w:tcPr>
          <w:p w:rsidR="00183923" w:rsidRPr="000700BC" w:rsidRDefault="000700BC" w:rsidP="00FB792C">
            <w:pPr>
              <w:pStyle w:val="NoSpacing"/>
              <w:jc w:val="both"/>
              <w:rPr>
                <w:i/>
              </w:rPr>
            </w:pPr>
            <w:r>
              <w:br/>
            </w:r>
            <w:r w:rsidRPr="000700BC">
              <w:rPr>
                <w:i/>
                <w:color w:val="212121"/>
                <w:shd w:val="clear" w:color="auto" w:fill="FFFFFF"/>
              </w:rPr>
              <w:t>Lecture accompanied</w:t>
            </w:r>
            <w:r>
              <w:rPr>
                <w:i/>
                <w:color w:val="212121"/>
                <w:shd w:val="clear" w:color="auto" w:fill="FFFFFF"/>
              </w:rPr>
              <w:t xml:space="preserve"> by a discussion with students </w:t>
            </w:r>
            <w:r w:rsidRPr="000700BC">
              <w:rPr>
                <w:i/>
                <w:color w:val="212121"/>
                <w:shd w:val="clear" w:color="auto" w:fill="FFFFFF"/>
              </w:rPr>
              <w:t xml:space="preserve"> and laboratory exercise</w:t>
            </w:r>
          </w:p>
        </w:tc>
      </w:tr>
      <w:tr w:rsidR="00183923" w:rsidRPr="007119B4" w:rsidTr="00183923">
        <w:tc>
          <w:tcPr>
            <w:tcW w:w="3617" w:type="dxa"/>
          </w:tcPr>
          <w:p w:rsidR="00183923" w:rsidRPr="00777D28" w:rsidRDefault="00183923" w:rsidP="000700BC">
            <w:pPr>
              <w:pStyle w:val="NoSpacing"/>
              <w:rPr>
                <w:rFonts w:ascii="Calibri" w:hAnsi="Calibri"/>
                <w:b/>
              </w:rPr>
            </w:pPr>
            <w:r w:rsidRPr="00777D28">
              <w:rPr>
                <w:rFonts w:ascii="Calibri" w:hAnsi="Calibri"/>
                <w:b/>
              </w:rPr>
              <w:t>Met</w:t>
            </w:r>
            <w:r w:rsidR="000700BC">
              <w:rPr>
                <w:rFonts w:ascii="Calibri" w:hAnsi="Calibri"/>
                <w:b/>
              </w:rPr>
              <w:t>h</w:t>
            </w:r>
            <w:r w:rsidRPr="00777D28">
              <w:rPr>
                <w:rFonts w:ascii="Calibri" w:hAnsi="Calibri"/>
                <w:b/>
              </w:rPr>
              <w:t>od</w:t>
            </w:r>
            <w:r w:rsidR="000700BC">
              <w:rPr>
                <w:rFonts w:ascii="Calibri" w:hAnsi="Calibri"/>
                <w:b/>
              </w:rPr>
              <w:t xml:space="preserve">s of </w:t>
            </w:r>
            <w:proofErr w:type="spellStart"/>
            <w:r w:rsidR="000700BC">
              <w:rPr>
                <w:rFonts w:ascii="Calibri" w:hAnsi="Calibri"/>
                <w:b/>
              </w:rPr>
              <w:t>assesment</w:t>
            </w:r>
            <w:proofErr w:type="spellEnd"/>
            <w:r w:rsidR="000700BC">
              <w:rPr>
                <w:rFonts w:ascii="Calibri" w:hAnsi="Calibri"/>
                <w:b/>
              </w:rPr>
              <w:t>:</w:t>
            </w:r>
          </w:p>
        </w:tc>
        <w:tc>
          <w:tcPr>
            <w:tcW w:w="5239" w:type="dxa"/>
            <w:gridSpan w:val="3"/>
          </w:tcPr>
          <w:p w:rsidR="00183923" w:rsidRPr="00FE5423" w:rsidRDefault="00FE5423" w:rsidP="00FE5423">
            <w:pPr>
              <w:pStyle w:val="HTMLPreformatted"/>
              <w:shd w:val="clear" w:color="auto" w:fill="FFFFFF"/>
              <w:jc w:val="both"/>
              <w:rPr>
                <w:rFonts w:ascii="Times New Roman" w:hAnsi="Times New Roman" w:cs="Times New Roman"/>
                <w:color w:val="212121"/>
                <w:sz w:val="24"/>
                <w:szCs w:val="24"/>
              </w:rPr>
            </w:pPr>
            <w:r w:rsidRPr="00FE5423">
              <w:rPr>
                <w:rFonts w:ascii="Times New Roman" w:hAnsi="Times New Roman" w:cs="Times New Roman"/>
                <w:color w:val="212121"/>
                <w:sz w:val="24"/>
                <w:szCs w:val="24"/>
              </w:rPr>
              <w:t xml:space="preserve">Assessment will be by examination </w:t>
            </w:r>
            <w:proofErr w:type="gramStart"/>
            <w:r>
              <w:rPr>
                <w:rFonts w:ascii="Times New Roman" w:hAnsi="Times New Roman" w:cs="Times New Roman"/>
                <w:color w:val="212121"/>
                <w:sz w:val="24"/>
                <w:szCs w:val="24"/>
              </w:rPr>
              <w:t xml:space="preserve">of </w:t>
            </w:r>
            <w:r w:rsidRPr="00FE5423">
              <w:rPr>
                <w:rFonts w:ascii="Times New Roman" w:hAnsi="Times New Roman" w:cs="Times New Roman"/>
                <w:color w:val="212121"/>
                <w:sz w:val="24"/>
                <w:szCs w:val="24"/>
              </w:rPr>
              <w:t xml:space="preserve"> test</w:t>
            </w:r>
            <w:proofErr w:type="gramEnd"/>
            <w:r>
              <w:rPr>
                <w:rFonts w:ascii="Times New Roman" w:hAnsi="Times New Roman" w:cs="Times New Roman"/>
                <w:color w:val="212121"/>
                <w:sz w:val="24"/>
                <w:szCs w:val="24"/>
              </w:rPr>
              <w:t xml:space="preserve"> questions</w:t>
            </w:r>
            <w:r w:rsidRPr="00FE5423">
              <w:rPr>
                <w:rFonts w:ascii="Times New Roman" w:hAnsi="Times New Roman" w:cs="Times New Roman"/>
                <w:color w:val="212121"/>
                <w:sz w:val="24"/>
                <w:szCs w:val="24"/>
              </w:rPr>
              <w:t xml:space="preserve">, taking into account the discussions during </w:t>
            </w:r>
            <w:r>
              <w:rPr>
                <w:rFonts w:ascii="Times New Roman" w:hAnsi="Times New Roman" w:cs="Times New Roman"/>
                <w:color w:val="212121"/>
                <w:sz w:val="24"/>
                <w:szCs w:val="24"/>
              </w:rPr>
              <w:t>the lecture, results from tests, regular attendance</w:t>
            </w:r>
            <w:r w:rsidRPr="00FE5423">
              <w:rPr>
                <w:rFonts w:ascii="Times New Roman" w:hAnsi="Times New Roman" w:cs="Times New Roman"/>
                <w:color w:val="212121"/>
                <w:sz w:val="24"/>
                <w:szCs w:val="24"/>
              </w:rPr>
              <w:t>, but also the outcome of</w:t>
            </w:r>
            <w:r>
              <w:rPr>
                <w:rFonts w:ascii="Times New Roman" w:hAnsi="Times New Roman" w:cs="Times New Roman"/>
                <w:color w:val="212121"/>
                <w:sz w:val="24"/>
                <w:szCs w:val="24"/>
              </w:rPr>
              <w:t xml:space="preserve"> laboratory exercises.</w:t>
            </w:r>
          </w:p>
          <w:p w:rsidR="00183923" w:rsidRPr="00FB792C" w:rsidRDefault="00183923" w:rsidP="00FB792C">
            <w:pPr>
              <w:pStyle w:val="NoSpacing"/>
              <w:jc w:val="both"/>
              <w:rPr>
                <w:lang w:val="pt-BR"/>
              </w:rPr>
            </w:pPr>
          </w:p>
        </w:tc>
      </w:tr>
      <w:tr w:rsidR="00183923" w:rsidRPr="00777D28" w:rsidTr="00CD6E12">
        <w:tc>
          <w:tcPr>
            <w:tcW w:w="8856" w:type="dxa"/>
            <w:gridSpan w:val="4"/>
            <w:shd w:val="clear" w:color="auto" w:fill="D9D9D9"/>
          </w:tcPr>
          <w:p w:rsidR="00183923" w:rsidRPr="00777D28" w:rsidRDefault="00183923" w:rsidP="00183923">
            <w:pPr>
              <w:pStyle w:val="NoSpacing"/>
              <w:rPr>
                <w:rFonts w:ascii="Calibri" w:hAnsi="Calibri"/>
                <w:b/>
              </w:rPr>
            </w:pPr>
            <w:r w:rsidRPr="00777D28">
              <w:rPr>
                <w:rFonts w:ascii="Calibri" w:hAnsi="Calibri"/>
                <w:b/>
              </w:rPr>
              <w:t>Literatur</w:t>
            </w:r>
            <w:r w:rsidR="00FE5423">
              <w:rPr>
                <w:rFonts w:ascii="Calibri" w:hAnsi="Calibri"/>
                <w:b/>
              </w:rPr>
              <w:t>e</w:t>
            </w:r>
          </w:p>
        </w:tc>
      </w:tr>
      <w:tr w:rsidR="00183923" w:rsidRPr="00777D28" w:rsidTr="00183923">
        <w:tc>
          <w:tcPr>
            <w:tcW w:w="3617" w:type="dxa"/>
          </w:tcPr>
          <w:p w:rsidR="00183923" w:rsidRDefault="00FE5423" w:rsidP="00183923">
            <w:pPr>
              <w:pStyle w:val="NoSpacing"/>
              <w:rPr>
                <w:rFonts w:ascii="Calibri" w:hAnsi="Calibri"/>
                <w:b/>
              </w:rPr>
            </w:pPr>
            <w:r>
              <w:rPr>
                <w:rFonts w:ascii="Calibri" w:hAnsi="Calibri"/>
                <w:b/>
              </w:rPr>
              <w:t xml:space="preserve">Basic </w:t>
            </w:r>
            <w:r w:rsidR="00183923" w:rsidRPr="00777D28">
              <w:rPr>
                <w:rFonts w:ascii="Calibri" w:hAnsi="Calibri"/>
                <w:b/>
              </w:rPr>
              <w:t>Literatur</w:t>
            </w:r>
            <w:r>
              <w:rPr>
                <w:rFonts w:ascii="Calibri" w:hAnsi="Calibri"/>
                <w:b/>
              </w:rPr>
              <w:t>e</w:t>
            </w:r>
            <w:r w:rsidR="00183923" w:rsidRPr="00777D28">
              <w:rPr>
                <w:rFonts w:ascii="Calibri" w:hAnsi="Calibri"/>
                <w:b/>
              </w:rPr>
              <w:t xml:space="preserve">:  </w:t>
            </w:r>
          </w:p>
          <w:p w:rsidR="00987130" w:rsidRPr="00777D28" w:rsidRDefault="00987130" w:rsidP="00183923">
            <w:pPr>
              <w:pStyle w:val="NoSpacing"/>
              <w:rPr>
                <w:rFonts w:ascii="Calibri" w:hAnsi="Calibri"/>
                <w:b/>
              </w:rPr>
            </w:pPr>
            <w:r>
              <w:rPr>
                <w:rFonts w:ascii="Calibri" w:hAnsi="Calibri"/>
                <w:b/>
              </w:rPr>
              <w:t xml:space="preserve">                                         </w:t>
            </w:r>
          </w:p>
        </w:tc>
        <w:tc>
          <w:tcPr>
            <w:tcW w:w="5239" w:type="dxa"/>
            <w:gridSpan w:val="3"/>
          </w:tcPr>
          <w:p w:rsidR="003C4CDD" w:rsidRPr="001667E6" w:rsidRDefault="00FF1E8B" w:rsidP="003C4CDD">
            <w:pPr>
              <w:numPr>
                <w:ilvl w:val="0"/>
                <w:numId w:val="8"/>
              </w:numPr>
              <w:jc w:val="both"/>
              <w:rPr>
                <w:rFonts w:ascii="Calibri" w:hAnsi="Calibri"/>
                <w:i/>
                <w:sz w:val="22"/>
                <w:szCs w:val="22"/>
                <w:lang w:val="it-IT"/>
              </w:rPr>
            </w:pPr>
            <w:r>
              <w:rPr>
                <w:lang w:val="it-IT"/>
              </w:rPr>
              <w:t xml:space="preserve"> </w:t>
            </w:r>
            <w:r w:rsidR="007B68D4">
              <w:rPr>
                <w:lang w:val="it-IT"/>
              </w:rPr>
              <w:t xml:space="preserve">D.L. Sparks; </w:t>
            </w:r>
            <w:r w:rsidR="00622BE4">
              <w:rPr>
                <w:lang w:val="it-IT"/>
              </w:rPr>
              <w:t xml:space="preserve"> </w:t>
            </w:r>
            <w:r w:rsidR="007B68D4">
              <w:rPr>
                <w:lang w:val="it-IT"/>
              </w:rPr>
              <w:t>Environmental Soil Chemistry; Second Edition 2003</w:t>
            </w:r>
          </w:p>
          <w:p w:rsidR="001667E6" w:rsidRPr="003C4CDD" w:rsidRDefault="001667E6" w:rsidP="001667E6">
            <w:pPr>
              <w:ind w:left="720"/>
              <w:jc w:val="both"/>
              <w:rPr>
                <w:rFonts w:ascii="Calibri" w:hAnsi="Calibri"/>
                <w:i/>
                <w:sz w:val="22"/>
                <w:szCs w:val="22"/>
                <w:lang w:val="it-IT"/>
              </w:rPr>
            </w:pPr>
          </w:p>
          <w:p w:rsidR="00880648" w:rsidRPr="003C4CDD" w:rsidRDefault="003C4CDD" w:rsidP="001667E6">
            <w:pPr>
              <w:pStyle w:val="ListParagraph"/>
              <w:numPr>
                <w:ilvl w:val="0"/>
                <w:numId w:val="8"/>
              </w:numPr>
              <w:rPr>
                <w:sz w:val="28"/>
                <w:szCs w:val="28"/>
              </w:rPr>
            </w:pPr>
            <w:r w:rsidRPr="003C4CDD">
              <w:rPr>
                <w:lang w:val="it-IT"/>
              </w:rPr>
              <w:t xml:space="preserve">J.Bridge; </w:t>
            </w:r>
            <w:r w:rsidR="007B68D4" w:rsidRPr="003C4CDD">
              <w:rPr>
                <w:lang w:val="it-IT"/>
              </w:rPr>
              <w:t xml:space="preserve"> </w:t>
            </w:r>
            <w:r w:rsidR="00B21F4A" w:rsidRPr="003C4CDD">
              <w:rPr>
                <w:lang w:val="it-IT"/>
              </w:rPr>
              <w:t>R. Demicco</w:t>
            </w:r>
            <w:r w:rsidR="00B21F4A">
              <w:rPr>
                <w:rFonts w:ascii="Calibri" w:hAnsi="Calibri"/>
                <w:i/>
                <w:sz w:val="22"/>
                <w:szCs w:val="22"/>
                <w:lang w:val="it-IT"/>
              </w:rPr>
              <w:t xml:space="preserve">; </w:t>
            </w:r>
            <w:r w:rsidR="00B21F4A" w:rsidRPr="001667E6">
              <w:t>Earth Surface Processes, Landforms and Sediment Deposits; Cambridge University Press, Ne</w:t>
            </w:r>
            <w:r w:rsidR="001667E6">
              <w:t>w York</w:t>
            </w:r>
          </w:p>
        </w:tc>
      </w:tr>
      <w:tr w:rsidR="00183923" w:rsidRPr="002003B2" w:rsidTr="00183923">
        <w:tc>
          <w:tcPr>
            <w:tcW w:w="3617" w:type="dxa"/>
          </w:tcPr>
          <w:p w:rsidR="00183923" w:rsidRDefault="00FE5423" w:rsidP="00183923">
            <w:pPr>
              <w:pStyle w:val="NoSpacing"/>
              <w:rPr>
                <w:rFonts w:ascii="Calibri" w:hAnsi="Calibri"/>
                <w:b/>
              </w:rPr>
            </w:pPr>
            <w:r>
              <w:rPr>
                <w:rFonts w:ascii="Calibri" w:hAnsi="Calibri"/>
                <w:b/>
              </w:rPr>
              <w:t xml:space="preserve">Additional </w:t>
            </w:r>
            <w:r w:rsidR="00183923" w:rsidRPr="00777D28">
              <w:rPr>
                <w:rFonts w:ascii="Calibri" w:hAnsi="Calibri"/>
                <w:b/>
              </w:rPr>
              <w:t>Literatur</w:t>
            </w:r>
            <w:r>
              <w:rPr>
                <w:rFonts w:ascii="Calibri" w:hAnsi="Calibri"/>
                <w:b/>
              </w:rPr>
              <w:t>e</w:t>
            </w:r>
            <w:r w:rsidR="00183923" w:rsidRPr="00777D28">
              <w:rPr>
                <w:rFonts w:ascii="Calibri" w:hAnsi="Calibri"/>
                <w:b/>
              </w:rPr>
              <w:t xml:space="preserve">:  </w:t>
            </w:r>
          </w:p>
          <w:p w:rsidR="00987130" w:rsidRPr="00777D28" w:rsidRDefault="00987130" w:rsidP="00183923">
            <w:pPr>
              <w:pStyle w:val="NoSpacing"/>
              <w:rPr>
                <w:rFonts w:ascii="Calibri" w:hAnsi="Calibri"/>
                <w:b/>
              </w:rPr>
            </w:pPr>
            <w:r>
              <w:rPr>
                <w:rFonts w:ascii="Calibri" w:hAnsi="Calibri"/>
                <w:b/>
              </w:rPr>
              <w:t xml:space="preserve">                                          </w:t>
            </w:r>
          </w:p>
        </w:tc>
        <w:tc>
          <w:tcPr>
            <w:tcW w:w="5239" w:type="dxa"/>
            <w:gridSpan w:val="3"/>
          </w:tcPr>
          <w:p w:rsidR="00196B45" w:rsidRPr="002003B2" w:rsidRDefault="00FE5423" w:rsidP="00FE5423">
            <w:pPr>
              <w:ind w:left="720"/>
              <w:jc w:val="both"/>
            </w:pPr>
            <w:r>
              <w:t xml:space="preserve">Consulting </w:t>
            </w:r>
            <w:proofErr w:type="gramStart"/>
            <w:r>
              <w:t xml:space="preserve">with </w:t>
            </w:r>
            <w:r w:rsidR="00B21F4A">
              <w:t xml:space="preserve"> </w:t>
            </w:r>
            <w:r>
              <w:t>literature</w:t>
            </w:r>
            <w:proofErr w:type="gramEnd"/>
            <w:r>
              <w:t xml:space="preserve"> from internet too.</w:t>
            </w:r>
            <w:r w:rsidR="00B21F4A">
              <w:t xml:space="preserve"> </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138"/>
      </w:tblGrid>
      <w:tr w:rsidR="00D67209" w:rsidRPr="00777D28" w:rsidTr="00CD6E12">
        <w:tc>
          <w:tcPr>
            <w:tcW w:w="8856" w:type="dxa"/>
            <w:gridSpan w:val="2"/>
            <w:shd w:val="clear" w:color="auto" w:fill="D9D9D9"/>
          </w:tcPr>
          <w:p w:rsidR="00D67209" w:rsidRPr="00777D28" w:rsidRDefault="00FE5423" w:rsidP="00D67209">
            <w:pPr>
              <w:rPr>
                <w:rFonts w:ascii="Calibri" w:hAnsi="Calibri"/>
                <w:b/>
              </w:rPr>
            </w:pPr>
            <w:r>
              <w:rPr>
                <w:rFonts w:ascii="Calibri" w:hAnsi="Calibri"/>
                <w:b/>
              </w:rPr>
              <w:t>Designed learning  plan</w:t>
            </w:r>
            <w:r w:rsidR="00D67209" w:rsidRPr="00777D28">
              <w:rPr>
                <w:rFonts w:ascii="Calibri" w:hAnsi="Calibri"/>
                <w:b/>
              </w:rPr>
              <w:t xml:space="preserve">:  </w:t>
            </w:r>
          </w:p>
          <w:p w:rsidR="00D67209" w:rsidRPr="00777D28" w:rsidRDefault="00D67209" w:rsidP="00D67209">
            <w:pPr>
              <w:rPr>
                <w:rFonts w:ascii="Calibri" w:hAnsi="Calibri"/>
                <w:b/>
              </w:rPr>
            </w:pPr>
          </w:p>
        </w:tc>
      </w:tr>
      <w:tr w:rsidR="00D67209" w:rsidRPr="00F878D3" w:rsidTr="00CD6E12">
        <w:tc>
          <w:tcPr>
            <w:tcW w:w="2718" w:type="dxa"/>
            <w:shd w:val="clear" w:color="auto" w:fill="D9D9D9"/>
          </w:tcPr>
          <w:p w:rsidR="00D67209" w:rsidRPr="00777D28" w:rsidRDefault="00FE5423" w:rsidP="00D67209">
            <w:pPr>
              <w:rPr>
                <w:rFonts w:ascii="Calibri" w:hAnsi="Calibri"/>
                <w:b/>
              </w:rPr>
            </w:pPr>
            <w:r>
              <w:rPr>
                <w:rFonts w:ascii="Calibri" w:hAnsi="Calibri"/>
                <w:b/>
              </w:rPr>
              <w:t>Week</w:t>
            </w:r>
          </w:p>
        </w:tc>
        <w:tc>
          <w:tcPr>
            <w:tcW w:w="6138" w:type="dxa"/>
            <w:shd w:val="clear" w:color="auto" w:fill="D9D9D9"/>
          </w:tcPr>
          <w:p w:rsidR="00D67209" w:rsidRPr="00F878D3" w:rsidRDefault="007B49BC" w:rsidP="007B49BC">
            <w:pPr>
              <w:rPr>
                <w:rFonts w:ascii="Calibri" w:hAnsi="Calibri"/>
                <w:b/>
                <w:lang w:val="pt-BR"/>
              </w:rPr>
            </w:pPr>
            <w:r>
              <w:rPr>
                <w:rFonts w:ascii="Calibri" w:hAnsi="Calibri"/>
                <w:b/>
                <w:lang w:val="pt-BR"/>
              </w:rPr>
              <w:t xml:space="preserve">The </w:t>
            </w:r>
            <w:r w:rsidR="00D67209" w:rsidRPr="00F878D3">
              <w:rPr>
                <w:rFonts w:ascii="Calibri" w:hAnsi="Calibri"/>
                <w:b/>
                <w:lang w:val="pt-BR"/>
              </w:rPr>
              <w:t>L</w:t>
            </w:r>
            <w:r>
              <w:rPr>
                <w:rFonts w:ascii="Calibri" w:hAnsi="Calibri"/>
                <w:b/>
                <w:lang w:val="pt-BR"/>
              </w:rPr>
              <w:t>ecture</w:t>
            </w:r>
          </w:p>
        </w:tc>
      </w:tr>
      <w:tr w:rsidR="00D67209" w:rsidRPr="002003B2" w:rsidTr="00D67209">
        <w:tc>
          <w:tcPr>
            <w:tcW w:w="2718" w:type="dxa"/>
          </w:tcPr>
          <w:p w:rsidR="00D67209" w:rsidRPr="00777D28" w:rsidRDefault="007B49BC" w:rsidP="007B49BC">
            <w:pPr>
              <w:rPr>
                <w:rFonts w:ascii="Calibri" w:hAnsi="Calibri"/>
                <w:b/>
              </w:rPr>
            </w:pPr>
            <w:r>
              <w:rPr>
                <w:rFonts w:ascii="Calibri" w:hAnsi="Calibri"/>
                <w:b/>
                <w:i/>
              </w:rPr>
              <w:t xml:space="preserve">Week one: </w:t>
            </w:r>
          </w:p>
        </w:tc>
        <w:tc>
          <w:tcPr>
            <w:tcW w:w="6138" w:type="dxa"/>
          </w:tcPr>
          <w:p w:rsidR="007B49BC" w:rsidRPr="007B49BC" w:rsidRDefault="007B49BC" w:rsidP="007B49BC">
            <w:pPr>
              <w:pStyle w:val="HTMLPreformatted"/>
              <w:shd w:val="clear" w:color="auto" w:fill="FFFFFF"/>
              <w:rPr>
                <w:rFonts w:ascii="Times New Roman" w:hAnsi="Times New Roman" w:cs="Times New Roman"/>
                <w:color w:val="212121"/>
                <w:sz w:val="24"/>
                <w:szCs w:val="24"/>
              </w:rPr>
            </w:pPr>
            <w:r w:rsidRPr="007B49BC">
              <w:rPr>
                <w:rFonts w:ascii="Times New Roman" w:hAnsi="Times New Roman" w:cs="Times New Roman"/>
                <w:color w:val="212121"/>
                <w:sz w:val="24"/>
                <w:szCs w:val="24"/>
              </w:rPr>
              <w:t>- Introduction to the module curriculum</w:t>
            </w:r>
          </w:p>
          <w:p w:rsidR="007B49BC" w:rsidRPr="007B49BC" w:rsidRDefault="007B49BC" w:rsidP="007B49BC">
            <w:pPr>
              <w:pStyle w:val="HTMLPreformatted"/>
              <w:shd w:val="clear" w:color="auto" w:fill="FFFFFF"/>
              <w:rPr>
                <w:rFonts w:ascii="Times New Roman" w:hAnsi="Times New Roman" w:cs="Times New Roman"/>
                <w:color w:val="212121"/>
                <w:sz w:val="24"/>
                <w:szCs w:val="24"/>
              </w:rPr>
            </w:pPr>
            <w:r w:rsidRPr="007B49BC">
              <w:rPr>
                <w:rFonts w:ascii="Times New Roman" w:hAnsi="Times New Roman" w:cs="Times New Roman"/>
                <w:color w:val="212121"/>
                <w:sz w:val="24"/>
                <w:szCs w:val="24"/>
              </w:rPr>
              <w:t>- Objectives, goals and objectives of this module</w:t>
            </w:r>
          </w:p>
          <w:p w:rsidR="007B49BC" w:rsidRPr="007B49BC" w:rsidRDefault="007B49BC" w:rsidP="007B49BC">
            <w:pPr>
              <w:pStyle w:val="HTMLPreformatted"/>
              <w:shd w:val="clear" w:color="auto" w:fill="FFFFFF"/>
              <w:rPr>
                <w:rFonts w:ascii="Times New Roman" w:hAnsi="Times New Roman" w:cs="Times New Roman"/>
                <w:color w:val="212121"/>
                <w:sz w:val="24"/>
                <w:szCs w:val="24"/>
              </w:rPr>
            </w:pPr>
            <w:r w:rsidRPr="007B49BC">
              <w:rPr>
                <w:rFonts w:ascii="Times New Roman" w:hAnsi="Times New Roman" w:cs="Times New Roman"/>
                <w:color w:val="212121"/>
                <w:sz w:val="24"/>
                <w:szCs w:val="24"/>
              </w:rPr>
              <w:t>- Knowledge of the literature that students will use as basic and additional literature</w:t>
            </w:r>
          </w:p>
          <w:p w:rsidR="00104AFB" w:rsidRPr="007B49BC" w:rsidRDefault="007B49BC" w:rsidP="007B49BC">
            <w:pPr>
              <w:pStyle w:val="HTMLPreformatted"/>
              <w:shd w:val="clear" w:color="auto" w:fill="FFFFFF"/>
              <w:rPr>
                <w:rFonts w:ascii="inherit" w:hAnsi="inherit"/>
                <w:color w:val="212121"/>
              </w:rPr>
            </w:pPr>
            <w:r w:rsidRPr="007B49BC">
              <w:rPr>
                <w:rFonts w:ascii="Times New Roman" w:hAnsi="Times New Roman" w:cs="Times New Roman"/>
                <w:color w:val="212121"/>
                <w:sz w:val="24"/>
                <w:szCs w:val="24"/>
              </w:rPr>
              <w:t>- Notification of students with curriculum and laboratory exercises</w:t>
            </w:r>
          </w:p>
        </w:tc>
      </w:tr>
      <w:tr w:rsidR="00D67209" w:rsidRPr="00777D28" w:rsidTr="00D67209">
        <w:tc>
          <w:tcPr>
            <w:tcW w:w="2718" w:type="dxa"/>
          </w:tcPr>
          <w:p w:rsidR="00D67209" w:rsidRPr="00777D28" w:rsidRDefault="007B49BC" w:rsidP="00D67209">
            <w:pPr>
              <w:rPr>
                <w:rFonts w:ascii="Calibri" w:hAnsi="Calibri"/>
                <w:b/>
              </w:rPr>
            </w:pPr>
            <w:r>
              <w:rPr>
                <w:rFonts w:ascii="Calibri" w:hAnsi="Calibri"/>
                <w:b/>
              </w:rPr>
              <w:t xml:space="preserve">Week two: </w:t>
            </w:r>
          </w:p>
        </w:tc>
        <w:tc>
          <w:tcPr>
            <w:tcW w:w="6138" w:type="dxa"/>
          </w:tcPr>
          <w:p w:rsidR="00B21F4A" w:rsidRDefault="00B21F4A" w:rsidP="00B21F4A">
            <w:pPr>
              <w:jc w:val="both"/>
              <w:rPr>
                <w:lang w:val="it-IT"/>
              </w:rPr>
            </w:pPr>
          </w:p>
          <w:p w:rsidR="00B21F4A" w:rsidRDefault="007B49BC" w:rsidP="00104AFB">
            <w:pPr>
              <w:numPr>
                <w:ilvl w:val="0"/>
                <w:numId w:val="5"/>
              </w:numPr>
              <w:jc w:val="both"/>
              <w:rPr>
                <w:lang w:val="it-IT"/>
              </w:rPr>
            </w:pPr>
            <w:r>
              <w:rPr>
                <w:lang w:val="it-IT"/>
              </w:rPr>
              <w:t>Environmental soil chemistry</w:t>
            </w:r>
          </w:p>
          <w:p w:rsidR="00104AFB" w:rsidRDefault="007B49BC" w:rsidP="00104AFB">
            <w:pPr>
              <w:numPr>
                <w:ilvl w:val="0"/>
                <w:numId w:val="5"/>
              </w:numPr>
              <w:jc w:val="both"/>
              <w:rPr>
                <w:lang w:val="it-IT"/>
              </w:rPr>
            </w:pPr>
            <w:r>
              <w:rPr>
                <w:lang w:val="it-IT"/>
              </w:rPr>
              <w:t>Inorganic soil components</w:t>
            </w:r>
          </w:p>
          <w:p w:rsidR="00B61D8B" w:rsidRPr="00B617F4" w:rsidRDefault="00B61D8B" w:rsidP="00104AFB">
            <w:pPr>
              <w:jc w:val="both"/>
              <w:rPr>
                <w:lang w:val="it-IT"/>
              </w:rPr>
            </w:pPr>
          </w:p>
        </w:tc>
      </w:tr>
      <w:tr w:rsidR="00D67209" w:rsidRPr="002003B2" w:rsidTr="00D67209">
        <w:tc>
          <w:tcPr>
            <w:tcW w:w="2718" w:type="dxa"/>
          </w:tcPr>
          <w:p w:rsidR="00D67209" w:rsidRPr="00777D28" w:rsidRDefault="007B49BC" w:rsidP="00D67209">
            <w:pPr>
              <w:rPr>
                <w:rFonts w:ascii="Calibri" w:hAnsi="Calibri"/>
                <w:b/>
              </w:rPr>
            </w:pPr>
            <w:r>
              <w:rPr>
                <w:rFonts w:ascii="Calibri" w:hAnsi="Calibri"/>
                <w:b/>
              </w:rPr>
              <w:t>Week three</w:t>
            </w:r>
            <w:r w:rsidR="00D67209" w:rsidRPr="00777D28">
              <w:rPr>
                <w:rFonts w:ascii="Calibri" w:hAnsi="Calibri"/>
                <w:b/>
              </w:rPr>
              <w:t>:</w:t>
            </w:r>
          </w:p>
        </w:tc>
        <w:tc>
          <w:tcPr>
            <w:tcW w:w="6138" w:type="dxa"/>
          </w:tcPr>
          <w:p w:rsidR="00B21F4A" w:rsidRDefault="007B49BC" w:rsidP="00925F47">
            <w:pPr>
              <w:numPr>
                <w:ilvl w:val="0"/>
                <w:numId w:val="3"/>
              </w:numPr>
              <w:jc w:val="both"/>
              <w:rPr>
                <w:lang w:val="it-IT"/>
              </w:rPr>
            </w:pPr>
            <w:r>
              <w:rPr>
                <w:lang w:val="it-IT"/>
              </w:rPr>
              <w:t>Organic soil matters</w:t>
            </w:r>
          </w:p>
          <w:p w:rsidR="00B21F4A" w:rsidRDefault="007B49BC" w:rsidP="00925F47">
            <w:pPr>
              <w:numPr>
                <w:ilvl w:val="0"/>
                <w:numId w:val="3"/>
              </w:numPr>
              <w:jc w:val="both"/>
              <w:rPr>
                <w:lang w:val="it-IT"/>
              </w:rPr>
            </w:pPr>
            <w:r>
              <w:rPr>
                <w:lang w:val="it-IT"/>
              </w:rPr>
              <w:t>Soil solutions</w:t>
            </w:r>
            <w:r w:rsidR="00B21F4A">
              <w:rPr>
                <w:lang w:val="it-IT"/>
              </w:rPr>
              <w:t xml:space="preserve"> – </w:t>
            </w:r>
            <w:r>
              <w:rPr>
                <w:lang w:val="it-IT"/>
              </w:rPr>
              <w:t>the solid phase equilibria</w:t>
            </w:r>
          </w:p>
          <w:p w:rsidR="0043330A" w:rsidRPr="00BA3E77" w:rsidRDefault="0043330A" w:rsidP="000A67F6">
            <w:pPr>
              <w:jc w:val="both"/>
              <w:rPr>
                <w:lang w:val="it-IT"/>
              </w:rPr>
            </w:pPr>
          </w:p>
        </w:tc>
      </w:tr>
      <w:tr w:rsidR="00D67209" w:rsidRPr="00777D28" w:rsidTr="00D67209">
        <w:tc>
          <w:tcPr>
            <w:tcW w:w="2718" w:type="dxa"/>
          </w:tcPr>
          <w:p w:rsidR="000A67F6" w:rsidRDefault="000A67F6" w:rsidP="00D67209">
            <w:pPr>
              <w:rPr>
                <w:rFonts w:ascii="Calibri" w:hAnsi="Calibri"/>
                <w:b/>
                <w:i/>
              </w:rPr>
            </w:pPr>
          </w:p>
          <w:p w:rsidR="000A67F6" w:rsidRDefault="000A67F6" w:rsidP="00D67209">
            <w:pPr>
              <w:rPr>
                <w:rFonts w:ascii="Calibri" w:hAnsi="Calibri"/>
                <w:b/>
                <w:i/>
              </w:rPr>
            </w:pPr>
          </w:p>
          <w:p w:rsidR="00D67209" w:rsidRPr="00777D28" w:rsidRDefault="007B49BC" w:rsidP="00D67209">
            <w:pPr>
              <w:rPr>
                <w:rFonts w:ascii="Calibri" w:hAnsi="Calibri"/>
                <w:b/>
              </w:rPr>
            </w:pPr>
            <w:r>
              <w:rPr>
                <w:rFonts w:ascii="Calibri" w:hAnsi="Calibri"/>
                <w:b/>
                <w:i/>
              </w:rPr>
              <w:t>Week four</w:t>
            </w:r>
            <w:r w:rsidR="00D67209" w:rsidRPr="00777D28">
              <w:rPr>
                <w:rFonts w:ascii="Calibri" w:hAnsi="Calibri"/>
                <w:b/>
                <w:i/>
              </w:rPr>
              <w:t>:</w:t>
            </w:r>
          </w:p>
        </w:tc>
        <w:tc>
          <w:tcPr>
            <w:tcW w:w="6138" w:type="dxa"/>
          </w:tcPr>
          <w:p w:rsidR="000A67F6" w:rsidRPr="000A67F6" w:rsidRDefault="000A67F6" w:rsidP="000A67F6">
            <w:pPr>
              <w:jc w:val="both"/>
              <w:rPr>
                <w:rFonts w:ascii="Calibri" w:hAnsi="Calibri"/>
                <w:lang w:val="it-IT"/>
              </w:rPr>
            </w:pPr>
          </w:p>
          <w:p w:rsidR="000A67F6" w:rsidRPr="000A67F6" w:rsidRDefault="000A67F6" w:rsidP="000A67F6">
            <w:pPr>
              <w:jc w:val="both"/>
              <w:rPr>
                <w:rFonts w:ascii="Calibri" w:hAnsi="Calibri"/>
                <w:lang w:val="it-IT"/>
              </w:rPr>
            </w:pPr>
          </w:p>
          <w:p w:rsidR="00004F60" w:rsidRPr="00B21F4A" w:rsidRDefault="00B21F4A" w:rsidP="00B21F4A">
            <w:pPr>
              <w:pStyle w:val="ListParagraph"/>
              <w:numPr>
                <w:ilvl w:val="0"/>
                <w:numId w:val="3"/>
              </w:numPr>
              <w:jc w:val="both"/>
              <w:rPr>
                <w:rFonts w:ascii="Calibri" w:hAnsi="Calibri"/>
                <w:lang w:val="it-IT"/>
              </w:rPr>
            </w:pPr>
            <w:r w:rsidRPr="00B21F4A">
              <w:rPr>
                <w:rFonts w:ascii="Calibri" w:hAnsi="Calibri"/>
                <w:lang w:val="it-IT"/>
              </w:rPr>
              <w:t>Sorb</w:t>
            </w:r>
            <w:r w:rsidR="007B49BC">
              <w:rPr>
                <w:rFonts w:ascii="Calibri" w:hAnsi="Calibri"/>
                <w:lang w:val="it-IT"/>
              </w:rPr>
              <w:t>tion as a phenomenon in so</w:t>
            </w:r>
            <w:r w:rsidRPr="00B21F4A">
              <w:rPr>
                <w:rFonts w:ascii="Calibri" w:hAnsi="Calibri"/>
                <w:lang w:val="it-IT"/>
              </w:rPr>
              <w:t>i</w:t>
            </w:r>
            <w:r w:rsidR="007B49BC">
              <w:rPr>
                <w:rFonts w:ascii="Calibri" w:hAnsi="Calibri"/>
                <w:lang w:val="it-IT"/>
              </w:rPr>
              <w:t>l</w:t>
            </w:r>
            <w:r w:rsidRPr="00B21F4A">
              <w:rPr>
                <w:rFonts w:ascii="Calibri" w:hAnsi="Calibri"/>
                <w:lang w:val="it-IT"/>
              </w:rPr>
              <w:t xml:space="preserve"> </w:t>
            </w:r>
          </w:p>
          <w:p w:rsidR="00B21F4A" w:rsidRPr="005927D7" w:rsidRDefault="007B49BC" w:rsidP="007B49BC">
            <w:pPr>
              <w:pStyle w:val="ListParagraph"/>
              <w:numPr>
                <w:ilvl w:val="0"/>
                <w:numId w:val="3"/>
              </w:numPr>
              <w:jc w:val="both"/>
              <w:rPr>
                <w:rFonts w:ascii="Calibri" w:hAnsi="Calibri"/>
                <w:lang w:val="it-IT"/>
              </w:rPr>
            </w:pPr>
            <w:r>
              <w:rPr>
                <w:rFonts w:ascii="Calibri" w:hAnsi="Calibri"/>
                <w:lang w:val="it-IT"/>
              </w:rPr>
              <w:t>Ion exchange processes</w:t>
            </w:r>
          </w:p>
        </w:tc>
      </w:tr>
      <w:tr w:rsidR="00D67209" w:rsidRPr="00777D28" w:rsidTr="00D67209">
        <w:tc>
          <w:tcPr>
            <w:tcW w:w="2718" w:type="dxa"/>
          </w:tcPr>
          <w:p w:rsidR="00D67209" w:rsidRPr="00777D28" w:rsidRDefault="008B2788" w:rsidP="008B2788">
            <w:pPr>
              <w:rPr>
                <w:rFonts w:ascii="Calibri" w:hAnsi="Calibri"/>
                <w:b/>
              </w:rPr>
            </w:pPr>
            <w:r>
              <w:rPr>
                <w:rFonts w:ascii="Calibri" w:hAnsi="Calibri"/>
                <w:b/>
                <w:i/>
              </w:rPr>
              <w:lastRenderedPageBreak/>
              <w:t>Week five</w:t>
            </w:r>
            <w:r w:rsidR="00D67209" w:rsidRPr="00777D28">
              <w:rPr>
                <w:rFonts w:ascii="Calibri" w:hAnsi="Calibri"/>
                <w:b/>
                <w:i/>
              </w:rPr>
              <w:t>:</w:t>
            </w:r>
            <w:r w:rsidR="00D67209" w:rsidRPr="00777D28">
              <w:rPr>
                <w:rFonts w:ascii="Calibri" w:hAnsi="Calibri"/>
                <w:b/>
              </w:rPr>
              <w:t xml:space="preserve">  </w:t>
            </w:r>
          </w:p>
        </w:tc>
        <w:tc>
          <w:tcPr>
            <w:tcW w:w="6138" w:type="dxa"/>
          </w:tcPr>
          <w:p w:rsidR="00273075" w:rsidRDefault="007B49BC" w:rsidP="00B4661D">
            <w:pPr>
              <w:numPr>
                <w:ilvl w:val="0"/>
                <w:numId w:val="3"/>
              </w:numPr>
              <w:jc w:val="both"/>
              <w:rPr>
                <w:rFonts w:ascii="Calibri" w:hAnsi="Calibri"/>
                <w:lang w:val="it-IT"/>
              </w:rPr>
            </w:pPr>
            <w:r>
              <w:rPr>
                <w:rFonts w:ascii="Calibri" w:hAnsi="Calibri"/>
                <w:lang w:val="it-IT"/>
              </w:rPr>
              <w:t xml:space="preserve"> </w:t>
            </w:r>
            <w:r w:rsidR="003C4CDD">
              <w:rPr>
                <w:rFonts w:ascii="Calibri" w:hAnsi="Calibri"/>
                <w:lang w:val="it-IT"/>
              </w:rPr>
              <w:t>Kineti</w:t>
            </w:r>
            <w:r w:rsidR="008B2788">
              <w:rPr>
                <w:rFonts w:ascii="Calibri" w:hAnsi="Calibri"/>
                <w:lang w:val="it-IT"/>
              </w:rPr>
              <w:t>cs of soil chemical processes</w:t>
            </w:r>
          </w:p>
          <w:p w:rsidR="003C4CDD" w:rsidRDefault="003C4CDD" w:rsidP="00B4661D">
            <w:pPr>
              <w:numPr>
                <w:ilvl w:val="0"/>
                <w:numId w:val="3"/>
              </w:numPr>
              <w:jc w:val="both"/>
              <w:rPr>
                <w:rFonts w:ascii="Calibri" w:hAnsi="Calibri"/>
                <w:lang w:val="it-IT"/>
              </w:rPr>
            </w:pPr>
            <w:r>
              <w:rPr>
                <w:rFonts w:ascii="Calibri" w:hAnsi="Calibri"/>
                <w:lang w:val="it-IT"/>
              </w:rPr>
              <w:t xml:space="preserve">Redox </w:t>
            </w:r>
            <w:r w:rsidR="008B2788">
              <w:rPr>
                <w:rFonts w:ascii="Calibri" w:hAnsi="Calibri"/>
                <w:lang w:val="it-IT"/>
              </w:rPr>
              <w:t>chemisrty of earth</w:t>
            </w:r>
          </w:p>
          <w:p w:rsidR="003C4CDD" w:rsidRPr="00B4661D" w:rsidRDefault="008B2788" w:rsidP="008B2788">
            <w:pPr>
              <w:numPr>
                <w:ilvl w:val="0"/>
                <w:numId w:val="3"/>
              </w:numPr>
              <w:jc w:val="both"/>
              <w:rPr>
                <w:rFonts w:ascii="Calibri" w:hAnsi="Calibri"/>
                <w:lang w:val="it-IT"/>
              </w:rPr>
            </w:pPr>
            <w:r>
              <w:rPr>
                <w:rFonts w:ascii="Calibri" w:hAnsi="Calibri"/>
                <w:lang w:val="it-IT"/>
              </w:rPr>
              <w:t>Chemistry of soil acidity</w:t>
            </w:r>
          </w:p>
        </w:tc>
      </w:tr>
      <w:tr w:rsidR="00D67209" w:rsidRPr="002003B2" w:rsidTr="00D67209">
        <w:tc>
          <w:tcPr>
            <w:tcW w:w="2718" w:type="dxa"/>
          </w:tcPr>
          <w:p w:rsidR="00D67209" w:rsidRPr="00777D28" w:rsidRDefault="008B2788" w:rsidP="00D67209">
            <w:pPr>
              <w:rPr>
                <w:rFonts w:ascii="Calibri" w:hAnsi="Calibri"/>
                <w:b/>
              </w:rPr>
            </w:pPr>
            <w:r>
              <w:rPr>
                <w:rFonts w:ascii="Calibri" w:hAnsi="Calibri"/>
                <w:b/>
              </w:rPr>
              <w:t>Week six</w:t>
            </w:r>
            <w:r w:rsidR="00D67209" w:rsidRPr="00777D28">
              <w:rPr>
                <w:rFonts w:ascii="Calibri" w:hAnsi="Calibri"/>
                <w:b/>
              </w:rPr>
              <w:t>:</w:t>
            </w:r>
          </w:p>
        </w:tc>
        <w:tc>
          <w:tcPr>
            <w:tcW w:w="6138" w:type="dxa"/>
          </w:tcPr>
          <w:p w:rsidR="00C20E8A" w:rsidRPr="005927D7" w:rsidRDefault="008B2788" w:rsidP="008B2788">
            <w:pPr>
              <w:numPr>
                <w:ilvl w:val="0"/>
                <w:numId w:val="3"/>
              </w:numPr>
              <w:jc w:val="both"/>
              <w:rPr>
                <w:rFonts w:ascii="Calibri" w:hAnsi="Calibri"/>
                <w:b/>
                <w:lang w:val="it-IT"/>
              </w:rPr>
            </w:pPr>
            <w:r>
              <w:rPr>
                <w:rFonts w:ascii="Calibri" w:hAnsi="Calibri"/>
                <w:b/>
                <w:lang w:val="it-IT"/>
              </w:rPr>
              <w:t>Test one</w:t>
            </w:r>
          </w:p>
        </w:tc>
      </w:tr>
      <w:tr w:rsidR="00D67209" w:rsidRPr="002003B2" w:rsidTr="00D67209">
        <w:tc>
          <w:tcPr>
            <w:tcW w:w="2718" w:type="dxa"/>
          </w:tcPr>
          <w:p w:rsidR="00D67209" w:rsidRPr="00777D28" w:rsidRDefault="008B2788" w:rsidP="00D67209">
            <w:pPr>
              <w:rPr>
                <w:rFonts w:ascii="Calibri" w:hAnsi="Calibri"/>
                <w:b/>
              </w:rPr>
            </w:pPr>
            <w:r>
              <w:rPr>
                <w:rFonts w:ascii="Calibri" w:hAnsi="Calibri"/>
                <w:b/>
                <w:i/>
              </w:rPr>
              <w:t>Week seven</w:t>
            </w:r>
            <w:r w:rsidR="00D67209" w:rsidRPr="00777D28">
              <w:rPr>
                <w:rFonts w:ascii="Calibri" w:hAnsi="Calibri"/>
                <w:b/>
                <w:i/>
              </w:rPr>
              <w:t>:</w:t>
            </w:r>
            <w:r w:rsidR="00D67209" w:rsidRPr="00777D28">
              <w:rPr>
                <w:rFonts w:ascii="Calibri" w:hAnsi="Calibri"/>
                <w:b/>
              </w:rPr>
              <w:t xml:space="preserve">  </w:t>
            </w:r>
          </w:p>
        </w:tc>
        <w:tc>
          <w:tcPr>
            <w:tcW w:w="6138" w:type="dxa"/>
          </w:tcPr>
          <w:p w:rsidR="008B2788" w:rsidRDefault="008B2788" w:rsidP="008B2788">
            <w:pPr>
              <w:jc w:val="both"/>
              <w:rPr>
                <w:color w:val="212121"/>
                <w:shd w:val="clear" w:color="auto" w:fill="FFFFFF"/>
              </w:rPr>
            </w:pPr>
            <w:r>
              <w:t xml:space="preserve">- </w:t>
            </w:r>
            <w:r w:rsidRPr="008B2788">
              <w:rPr>
                <w:color w:val="212121"/>
                <w:shd w:val="clear" w:color="auto" w:fill="FFFFFF"/>
              </w:rPr>
              <w:t xml:space="preserve"> Production of the surface of the Earth sedimen</w:t>
            </w:r>
            <w:r>
              <w:rPr>
                <w:color w:val="212121"/>
                <w:shd w:val="clear" w:color="auto" w:fill="FFFFFF"/>
              </w:rPr>
              <w:t>ts</w:t>
            </w:r>
          </w:p>
          <w:p w:rsidR="003C4CDD" w:rsidRPr="0073555A" w:rsidRDefault="008B2788" w:rsidP="008B2788">
            <w:pPr>
              <w:jc w:val="both"/>
              <w:rPr>
                <w:rFonts w:ascii="Calibri" w:hAnsi="Calibri"/>
                <w:lang w:val="it-IT"/>
              </w:rPr>
            </w:pPr>
            <w:r w:rsidRPr="008B2788">
              <w:rPr>
                <w:color w:val="212121"/>
                <w:shd w:val="clear" w:color="auto" w:fill="FFFFFF"/>
              </w:rPr>
              <w:t xml:space="preserve"> - Production of biogenic and </w:t>
            </w:r>
            <w:proofErr w:type="spellStart"/>
            <w:r>
              <w:rPr>
                <w:color w:val="212121"/>
                <w:shd w:val="clear" w:color="auto" w:fill="FFFFFF"/>
              </w:rPr>
              <w:t>ch</w:t>
            </w:r>
            <w:r w:rsidRPr="008B2788">
              <w:rPr>
                <w:color w:val="212121"/>
                <w:shd w:val="clear" w:color="auto" w:fill="FFFFFF"/>
              </w:rPr>
              <w:t>emigeni</w:t>
            </w:r>
            <w:r>
              <w:rPr>
                <w:color w:val="212121"/>
                <w:shd w:val="clear" w:color="auto" w:fill="FFFFFF"/>
              </w:rPr>
              <w:t>c</w:t>
            </w:r>
            <w:proofErr w:type="spellEnd"/>
            <w:r w:rsidRPr="008B2788">
              <w:rPr>
                <w:color w:val="212121"/>
                <w:shd w:val="clear" w:color="auto" w:fill="FFFFFF"/>
              </w:rPr>
              <w:t xml:space="preserve"> sedimen</w:t>
            </w:r>
            <w:r>
              <w:rPr>
                <w:color w:val="212121"/>
                <w:shd w:val="clear" w:color="auto" w:fill="FFFFFF"/>
              </w:rPr>
              <w:t>ts</w:t>
            </w:r>
          </w:p>
        </w:tc>
      </w:tr>
      <w:tr w:rsidR="00D67209" w:rsidRPr="002003B2" w:rsidTr="00D67209">
        <w:tc>
          <w:tcPr>
            <w:tcW w:w="2718" w:type="dxa"/>
          </w:tcPr>
          <w:p w:rsidR="00352E05" w:rsidRPr="003E6BE2" w:rsidRDefault="008B2788" w:rsidP="008B2788">
            <w:pPr>
              <w:rPr>
                <w:rFonts w:ascii="Calibri" w:hAnsi="Calibri"/>
                <w:b/>
              </w:rPr>
            </w:pPr>
            <w:r>
              <w:rPr>
                <w:rFonts w:ascii="Calibri" w:hAnsi="Calibri"/>
                <w:b/>
                <w:i/>
              </w:rPr>
              <w:t>Week eight</w:t>
            </w:r>
            <w:r w:rsidR="00D67209" w:rsidRPr="00777D28">
              <w:rPr>
                <w:rFonts w:ascii="Calibri" w:hAnsi="Calibri"/>
                <w:b/>
                <w:i/>
              </w:rPr>
              <w:t>:</w:t>
            </w:r>
            <w:r w:rsidR="00D67209" w:rsidRPr="00777D28">
              <w:rPr>
                <w:rFonts w:ascii="Calibri" w:hAnsi="Calibri"/>
                <w:b/>
              </w:rPr>
              <w:t xml:space="preserve"> </w:t>
            </w:r>
          </w:p>
        </w:tc>
        <w:tc>
          <w:tcPr>
            <w:tcW w:w="6138" w:type="dxa"/>
          </w:tcPr>
          <w:p w:rsidR="008B2788" w:rsidRPr="008B2788" w:rsidRDefault="008B2788" w:rsidP="008B2788">
            <w:pPr>
              <w:pStyle w:val="HTMLPreformatted"/>
              <w:shd w:val="clear" w:color="auto" w:fill="FFFFFF"/>
              <w:rPr>
                <w:rFonts w:ascii="Times New Roman" w:hAnsi="Times New Roman" w:cs="Times New Roman"/>
                <w:color w:val="212121"/>
                <w:sz w:val="24"/>
                <w:szCs w:val="24"/>
              </w:rPr>
            </w:pPr>
            <w:r w:rsidRPr="008B2788">
              <w:rPr>
                <w:rFonts w:ascii="Times New Roman" w:hAnsi="Times New Roman" w:cs="Times New Roman"/>
                <w:color w:val="212121"/>
                <w:sz w:val="24"/>
                <w:szCs w:val="24"/>
              </w:rPr>
              <w:t>Fundamentals of fluid flow , sediment transport , erosion and deposition</w:t>
            </w:r>
          </w:p>
          <w:p w:rsidR="008B2788" w:rsidRPr="008B2788" w:rsidRDefault="008B2788" w:rsidP="008B2788">
            <w:pPr>
              <w:pStyle w:val="HTMLPreformatted"/>
              <w:shd w:val="clear" w:color="auto" w:fill="FFFFFF"/>
              <w:rPr>
                <w:rFonts w:ascii="Times New Roman" w:hAnsi="Times New Roman" w:cs="Times New Roman"/>
                <w:color w:val="212121"/>
                <w:sz w:val="24"/>
                <w:szCs w:val="24"/>
              </w:rPr>
            </w:pPr>
            <w:r w:rsidRPr="008B2788">
              <w:rPr>
                <w:rFonts w:ascii="Times New Roman" w:hAnsi="Times New Roman" w:cs="Times New Roman"/>
                <w:color w:val="212121"/>
                <w:sz w:val="24"/>
                <w:szCs w:val="24"/>
              </w:rPr>
              <w:t xml:space="preserve">- Movement by gravity </w:t>
            </w:r>
            <w:r>
              <w:rPr>
                <w:rFonts w:ascii="Times New Roman" w:hAnsi="Times New Roman" w:cs="Times New Roman"/>
                <w:color w:val="212121"/>
                <w:sz w:val="24"/>
                <w:szCs w:val="24"/>
              </w:rPr>
              <w:t xml:space="preserve">of </w:t>
            </w:r>
            <w:r w:rsidRPr="008B2788">
              <w:rPr>
                <w:rFonts w:ascii="Times New Roman" w:hAnsi="Times New Roman" w:cs="Times New Roman"/>
                <w:color w:val="212121"/>
                <w:sz w:val="24"/>
                <w:szCs w:val="24"/>
              </w:rPr>
              <w:t>sedimen</w:t>
            </w:r>
            <w:r>
              <w:rPr>
                <w:rFonts w:ascii="Times New Roman" w:hAnsi="Times New Roman" w:cs="Times New Roman"/>
                <w:color w:val="212121"/>
                <w:sz w:val="24"/>
                <w:szCs w:val="24"/>
              </w:rPr>
              <w:t>ts</w:t>
            </w:r>
          </w:p>
          <w:p w:rsidR="008B2788" w:rsidRPr="008B2788" w:rsidRDefault="008B2788" w:rsidP="008B2788">
            <w:pPr>
              <w:pStyle w:val="HTMLPreformatted"/>
              <w:shd w:val="clear" w:color="auto" w:fill="FFFFFF"/>
              <w:rPr>
                <w:rFonts w:ascii="Times New Roman" w:hAnsi="Times New Roman" w:cs="Times New Roman"/>
                <w:color w:val="212121"/>
                <w:sz w:val="24"/>
                <w:szCs w:val="24"/>
              </w:rPr>
            </w:pPr>
            <w:r w:rsidRPr="008B2788">
              <w:rPr>
                <w:rFonts w:ascii="Times New Roman" w:hAnsi="Times New Roman" w:cs="Times New Roman"/>
                <w:color w:val="212121"/>
                <w:sz w:val="24"/>
                <w:szCs w:val="24"/>
              </w:rPr>
              <w:t xml:space="preserve">- The movement of </w:t>
            </w:r>
            <w:proofErr w:type="spellStart"/>
            <w:r>
              <w:rPr>
                <w:rFonts w:ascii="Times New Roman" w:hAnsi="Times New Roman" w:cs="Times New Roman"/>
                <w:color w:val="212121"/>
                <w:sz w:val="24"/>
                <w:szCs w:val="24"/>
              </w:rPr>
              <w:t>volcaniclastic</w:t>
            </w:r>
            <w:proofErr w:type="spellEnd"/>
            <w:r>
              <w:rPr>
                <w:rFonts w:ascii="Times New Roman" w:hAnsi="Times New Roman" w:cs="Times New Roman"/>
                <w:color w:val="212121"/>
                <w:sz w:val="24"/>
                <w:szCs w:val="24"/>
              </w:rPr>
              <w:t xml:space="preserve"> </w:t>
            </w:r>
            <w:r w:rsidRPr="008B2788">
              <w:rPr>
                <w:rFonts w:ascii="Times New Roman" w:hAnsi="Times New Roman" w:cs="Times New Roman"/>
                <w:color w:val="212121"/>
                <w:sz w:val="24"/>
                <w:szCs w:val="24"/>
              </w:rPr>
              <w:t>sediment</w:t>
            </w:r>
            <w:r>
              <w:rPr>
                <w:rFonts w:ascii="Times New Roman" w:hAnsi="Times New Roman" w:cs="Times New Roman"/>
                <w:color w:val="212121"/>
                <w:sz w:val="24"/>
                <w:szCs w:val="24"/>
              </w:rPr>
              <w:t>s</w:t>
            </w:r>
          </w:p>
          <w:p w:rsidR="00273075" w:rsidRPr="008B2788" w:rsidRDefault="00273075" w:rsidP="005927D7">
            <w:pPr>
              <w:numPr>
                <w:ilvl w:val="0"/>
                <w:numId w:val="3"/>
              </w:numPr>
              <w:jc w:val="both"/>
              <w:rPr>
                <w:lang w:val="it-IT"/>
              </w:rPr>
            </w:pPr>
          </w:p>
        </w:tc>
      </w:tr>
      <w:tr w:rsidR="00D67209" w:rsidRPr="002003B2" w:rsidTr="00D67209">
        <w:tc>
          <w:tcPr>
            <w:tcW w:w="2718" w:type="dxa"/>
          </w:tcPr>
          <w:p w:rsidR="003E6BE2" w:rsidRDefault="003E6BE2" w:rsidP="00D67209">
            <w:pPr>
              <w:rPr>
                <w:rFonts w:ascii="Calibri" w:hAnsi="Calibri"/>
                <w:b/>
                <w:i/>
              </w:rPr>
            </w:pPr>
          </w:p>
          <w:p w:rsidR="00D67209" w:rsidRPr="00777D28" w:rsidRDefault="008B2788" w:rsidP="00D67209">
            <w:pPr>
              <w:rPr>
                <w:rFonts w:ascii="Calibri" w:hAnsi="Calibri"/>
                <w:b/>
                <w:i/>
              </w:rPr>
            </w:pPr>
            <w:r>
              <w:rPr>
                <w:rFonts w:ascii="Calibri" w:hAnsi="Calibri"/>
                <w:b/>
                <w:i/>
              </w:rPr>
              <w:t>Week nine</w:t>
            </w:r>
            <w:r w:rsidR="00D67209" w:rsidRPr="00777D28">
              <w:rPr>
                <w:rFonts w:ascii="Calibri" w:hAnsi="Calibri"/>
                <w:b/>
                <w:i/>
              </w:rPr>
              <w:t>:</w:t>
            </w:r>
            <w:r w:rsidR="00D67209" w:rsidRPr="00777D28">
              <w:rPr>
                <w:rFonts w:ascii="Calibri" w:hAnsi="Calibri"/>
                <w:b/>
              </w:rPr>
              <w:t xml:space="preserve">  </w:t>
            </w:r>
          </w:p>
        </w:tc>
        <w:tc>
          <w:tcPr>
            <w:tcW w:w="6138" w:type="dxa"/>
          </w:tcPr>
          <w:p w:rsidR="003E6BE2" w:rsidRDefault="008B2788" w:rsidP="005927D7">
            <w:pPr>
              <w:pStyle w:val="ListParagraph"/>
              <w:numPr>
                <w:ilvl w:val="0"/>
                <w:numId w:val="3"/>
              </w:numPr>
              <w:jc w:val="both"/>
              <w:rPr>
                <w:rFonts w:asciiTheme="minorHAnsi" w:hAnsiTheme="minorHAnsi" w:cstheme="minorHAnsi"/>
                <w:lang w:val="it-IT"/>
              </w:rPr>
            </w:pPr>
            <w:r>
              <w:rPr>
                <w:rFonts w:asciiTheme="minorHAnsi" w:hAnsiTheme="minorHAnsi" w:cstheme="minorHAnsi"/>
                <w:lang w:val="it-IT"/>
              </w:rPr>
              <w:t>B</w:t>
            </w:r>
            <w:r w:rsidR="005927D7">
              <w:rPr>
                <w:rFonts w:asciiTheme="minorHAnsi" w:hAnsiTheme="minorHAnsi" w:cstheme="minorHAnsi"/>
                <w:lang w:val="it-IT"/>
              </w:rPr>
              <w:t>iogeni</w:t>
            </w:r>
            <w:r>
              <w:rPr>
                <w:rFonts w:asciiTheme="minorHAnsi" w:hAnsiTheme="minorHAnsi" w:cstheme="minorHAnsi"/>
                <w:lang w:val="it-IT"/>
              </w:rPr>
              <w:t>c and chemigenic structures</w:t>
            </w:r>
          </w:p>
          <w:p w:rsidR="002003B2" w:rsidRPr="005927D7" w:rsidRDefault="008B2788" w:rsidP="002B7536">
            <w:pPr>
              <w:pStyle w:val="ListParagraph"/>
              <w:numPr>
                <w:ilvl w:val="0"/>
                <w:numId w:val="3"/>
              </w:numPr>
              <w:jc w:val="both"/>
              <w:rPr>
                <w:rFonts w:asciiTheme="minorHAnsi" w:hAnsiTheme="minorHAnsi" w:cstheme="minorHAnsi"/>
                <w:lang w:val="it-IT"/>
              </w:rPr>
            </w:pPr>
            <w:r>
              <w:rPr>
                <w:rFonts w:asciiTheme="minorHAnsi" w:hAnsiTheme="minorHAnsi" w:cstheme="minorHAnsi"/>
                <w:lang w:val="it-IT"/>
              </w:rPr>
              <w:t xml:space="preserve">Deformation of post depositing of </w:t>
            </w:r>
            <w:r w:rsidR="002B7536">
              <w:rPr>
                <w:rFonts w:asciiTheme="minorHAnsi" w:hAnsiTheme="minorHAnsi" w:cstheme="minorHAnsi"/>
                <w:lang w:val="it-IT"/>
              </w:rPr>
              <w:t xml:space="preserve"> </w:t>
            </w:r>
            <w:r>
              <w:rPr>
                <w:rFonts w:asciiTheme="minorHAnsi" w:hAnsiTheme="minorHAnsi" w:cstheme="minorHAnsi"/>
                <w:lang w:val="it-IT"/>
              </w:rPr>
              <w:t>soft sediment</w:t>
            </w:r>
          </w:p>
        </w:tc>
      </w:tr>
      <w:tr w:rsidR="00D67209" w:rsidRPr="00777D28" w:rsidTr="00D67209">
        <w:tc>
          <w:tcPr>
            <w:tcW w:w="2718" w:type="dxa"/>
          </w:tcPr>
          <w:p w:rsidR="00D67209" w:rsidRPr="00777D28" w:rsidRDefault="002B7536" w:rsidP="00D67209">
            <w:pPr>
              <w:rPr>
                <w:rFonts w:ascii="Calibri" w:hAnsi="Calibri"/>
                <w:b/>
                <w:i/>
              </w:rPr>
            </w:pPr>
            <w:r>
              <w:rPr>
                <w:rFonts w:ascii="Calibri" w:hAnsi="Calibri"/>
                <w:b/>
                <w:i/>
              </w:rPr>
              <w:t>Week ten</w:t>
            </w:r>
            <w:r w:rsidR="00D67209" w:rsidRPr="00777D28">
              <w:rPr>
                <w:rFonts w:ascii="Calibri" w:hAnsi="Calibri"/>
                <w:b/>
                <w:i/>
              </w:rPr>
              <w:t>:</w:t>
            </w:r>
          </w:p>
        </w:tc>
        <w:tc>
          <w:tcPr>
            <w:tcW w:w="6138" w:type="dxa"/>
          </w:tcPr>
          <w:p w:rsidR="00FC1997" w:rsidRDefault="002B7536" w:rsidP="0098209F">
            <w:pPr>
              <w:pStyle w:val="ListParagraph"/>
              <w:numPr>
                <w:ilvl w:val="0"/>
                <w:numId w:val="3"/>
              </w:numPr>
              <w:jc w:val="both"/>
              <w:rPr>
                <w:rFonts w:asciiTheme="minorHAnsi" w:hAnsiTheme="minorHAnsi" w:cstheme="minorHAnsi"/>
                <w:lang w:val="it-IT"/>
              </w:rPr>
            </w:pPr>
            <w:r>
              <w:rPr>
                <w:rFonts w:asciiTheme="minorHAnsi" w:hAnsiTheme="minorHAnsi" w:cstheme="minorHAnsi"/>
                <w:lang w:val="it-IT"/>
              </w:rPr>
              <w:t>Erosion and depositing environment</w:t>
            </w:r>
          </w:p>
          <w:p w:rsidR="0098209F" w:rsidRPr="0098209F" w:rsidRDefault="002B7536" w:rsidP="002B7536">
            <w:pPr>
              <w:pStyle w:val="ListParagraph"/>
              <w:numPr>
                <w:ilvl w:val="0"/>
                <w:numId w:val="3"/>
              </w:numPr>
              <w:rPr>
                <w:rFonts w:asciiTheme="minorHAnsi" w:hAnsiTheme="minorHAnsi" w:cstheme="minorHAnsi"/>
                <w:lang w:val="it-IT"/>
              </w:rPr>
            </w:pPr>
            <w:r>
              <w:rPr>
                <w:rFonts w:asciiTheme="minorHAnsi" w:hAnsiTheme="minorHAnsi" w:cstheme="minorHAnsi"/>
                <w:lang w:val="it-IT"/>
              </w:rPr>
              <w:t>Alluvial lakes and fields</w:t>
            </w:r>
          </w:p>
        </w:tc>
      </w:tr>
      <w:tr w:rsidR="00D67209" w:rsidRPr="00777D28" w:rsidTr="00D67209">
        <w:tc>
          <w:tcPr>
            <w:tcW w:w="2718" w:type="dxa"/>
          </w:tcPr>
          <w:p w:rsidR="00D67209" w:rsidRPr="00777D28" w:rsidRDefault="002B7536" w:rsidP="00D67209">
            <w:pPr>
              <w:rPr>
                <w:rFonts w:ascii="Calibri" w:hAnsi="Calibri"/>
                <w:b/>
                <w:i/>
              </w:rPr>
            </w:pPr>
            <w:r>
              <w:rPr>
                <w:rFonts w:ascii="Calibri" w:hAnsi="Calibri"/>
                <w:b/>
              </w:rPr>
              <w:t>Week eleven</w:t>
            </w:r>
            <w:r w:rsidR="00D67209" w:rsidRPr="00777D28">
              <w:rPr>
                <w:rFonts w:ascii="Calibri" w:hAnsi="Calibri"/>
                <w:b/>
              </w:rPr>
              <w:t>:</w:t>
            </w:r>
          </w:p>
        </w:tc>
        <w:tc>
          <w:tcPr>
            <w:tcW w:w="6138" w:type="dxa"/>
          </w:tcPr>
          <w:p w:rsidR="002B52B0" w:rsidRPr="0098209F" w:rsidRDefault="0098209F" w:rsidP="0098209F">
            <w:pPr>
              <w:numPr>
                <w:ilvl w:val="0"/>
                <w:numId w:val="3"/>
              </w:numPr>
              <w:rPr>
                <w:rFonts w:asciiTheme="minorHAnsi" w:hAnsiTheme="minorHAnsi" w:cstheme="minorHAnsi"/>
                <w:lang w:val="it-IT"/>
              </w:rPr>
            </w:pPr>
            <w:r w:rsidRPr="0098209F">
              <w:rPr>
                <w:rFonts w:asciiTheme="minorHAnsi" w:hAnsiTheme="minorHAnsi" w:cstheme="minorHAnsi"/>
                <w:lang w:val="it-IT"/>
              </w:rPr>
              <w:t>L</w:t>
            </w:r>
            <w:r w:rsidR="002B7536">
              <w:rPr>
                <w:rFonts w:asciiTheme="minorHAnsi" w:hAnsiTheme="minorHAnsi" w:cstheme="minorHAnsi"/>
                <w:lang w:val="it-IT"/>
              </w:rPr>
              <w:t>akes</w:t>
            </w:r>
          </w:p>
          <w:p w:rsidR="0098209F" w:rsidRPr="00715726" w:rsidRDefault="002B7536" w:rsidP="0098209F">
            <w:pPr>
              <w:numPr>
                <w:ilvl w:val="0"/>
                <w:numId w:val="3"/>
              </w:numPr>
              <w:rPr>
                <w:rFonts w:asciiTheme="minorHAnsi" w:hAnsiTheme="minorHAnsi" w:cstheme="minorHAnsi"/>
                <w:b/>
                <w:lang w:val="it-IT"/>
              </w:rPr>
            </w:pPr>
            <w:r>
              <w:rPr>
                <w:rFonts w:asciiTheme="minorHAnsi" w:hAnsiTheme="minorHAnsi" w:cstheme="minorHAnsi"/>
                <w:lang w:val="it-IT"/>
              </w:rPr>
              <w:t>Coasts and shallow seas</w:t>
            </w:r>
          </w:p>
        </w:tc>
      </w:tr>
      <w:tr w:rsidR="00D67209" w:rsidRPr="002003B2" w:rsidTr="00D67209">
        <w:tc>
          <w:tcPr>
            <w:tcW w:w="2718" w:type="dxa"/>
          </w:tcPr>
          <w:p w:rsidR="00D67209" w:rsidRPr="00777D28" w:rsidRDefault="002B7536" w:rsidP="00D67209">
            <w:pPr>
              <w:rPr>
                <w:rFonts w:ascii="Calibri" w:hAnsi="Calibri"/>
                <w:b/>
                <w:i/>
              </w:rPr>
            </w:pPr>
            <w:r>
              <w:rPr>
                <w:rFonts w:ascii="Calibri" w:hAnsi="Calibri"/>
                <w:b/>
              </w:rPr>
              <w:t>Week twelve</w:t>
            </w:r>
            <w:r w:rsidR="00D67209" w:rsidRPr="00777D28">
              <w:rPr>
                <w:rFonts w:ascii="Calibri" w:hAnsi="Calibri"/>
                <w:b/>
              </w:rPr>
              <w:t xml:space="preserve">:  </w:t>
            </w:r>
          </w:p>
        </w:tc>
        <w:tc>
          <w:tcPr>
            <w:tcW w:w="6138" w:type="dxa"/>
          </w:tcPr>
          <w:p w:rsidR="00E93E60" w:rsidRDefault="0098209F" w:rsidP="004546D4">
            <w:pPr>
              <w:numPr>
                <w:ilvl w:val="0"/>
                <w:numId w:val="3"/>
              </w:numPr>
              <w:jc w:val="both"/>
              <w:rPr>
                <w:rFonts w:asciiTheme="minorHAnsi" w:hAnsiTheme="minorHAnsi" w:cstheme="minorHAnsi"/>
                <w:lang w:val="it-IT"/>
              </w:rPr>
            </w:pPr>
            <w:r>
              <w:rPr>
                <w:rFonts w:asciiTheme="minorHAnsi" w:hAnsiTheme="minorHAnsi" w:cstheme="minorHAnsi"/>
                <w:lang w:val="it-IT"/>
              </w:rPr>
              <w:t xml:space="preserve"> </w:t>
            </w:r>
            <w:r w:rsidR="002B7536">
              <w:rPr>
                <w:rFonts w:asciiTheme="minorHAnsi" w:hAnsiTheme="minorHAnsi" w:cstheme="minorHAnsi"/>
                <w:lang w:val="it-IT"/>
              </w:rPr>
              <w:t>Dry environments</w:t>
            </w:r>
          </w:p>
          <w:p w:rsidR="00E93E60" w:rsidRDefault="002B7536" w:rsidP="000A67F6">
            <w:pPr>
              <w:numPr>
                <w:ilvl w:val="0"/>
                <w:numId w:val="3"/>
              </w:numPr>
              <w:jc w:val="both"/>
              <w:rPr>
                <w:rFonts w:asciiTheme="minorHAnsi" w:hAnsiTheme="minorHAnsi" w:cstheme="minorHAnsi"/>
                <w:lang w:val="it-IT"/>
              </w:rPr>
            </w:pPr>
            <w:r>
              <w:rPr>
                <w:rFonts w:asciiTheme="minorHAnsi" w:hAnsiTheme="minorHAnsi" w:cstheme="minorHAnsi"/>
                <w:lang w:val="it-IT"/>
              </w:rPr>
              <w:t>Glacial and periglacial environments</w:t>
            </w:r>
          </w:p>
          <w:p w:rsidR="000A67F6" w:rsidRPr="000A67F6" w:rsidRDefault="002B7536" w:rsidP="002B7536">
            <w:pPr>
              <w:numPr>
                <w:ilvl w:val="0"/>
                <w:numId w:val="3"/>
              </w:numPr>
              <w:jc w:val="both"/>
              <w:rPr>
                <w:rFonts w:asciiTheme="minorHAnsi" w:hAnsiTheme="minorHAnsi" w:cstheme="minorHAnsi"/>
                <w:lang w:val="it-IT"/>
              </w:rPr>
            </w:pPr>
            <w:r>
              <w:rPr>
                <w:rFonts w:asciiTheme="minorHAnsi" w:hAnsiTheme="minorHAnsi" w:cstheme="minorHAnsi"/>
                <w:lang w:val="it-IT"/>
              </w:rPr>
              <w:t>Oceans</w:t>
            </w:r>
          </w:p>
        </w:tc>
      </w:tr>
      <w:tr w:rsidR="00D67209" w:rsidRPr="00777D28" w:rsidTr="00D67209">
        <w:tc>
          <w:tcPr>
            <w:tcW w:w="2718" w:type="dxa"/>
          </w:tcPr>
          <w:p w:rsidR="00D67209" w:rsidRPr="00777D28" w:rsidRDefault="002B7536" w:rsidP="00D67209">
            <w:pPr>
              <w:rPr>
                <w:rFonts w:ascii="Calibri" w:hAnsi="Calibri"/>
                <w:b/>
                <w:i/>
              </w:rPr>
            </w:pPr>
            <w:r>
              <w:rPr>
                <w:rFonts w:ascii="Calibri" w:hAnsi="Calibri"/>
                <w:b/>
              </w:rPr>
              <w:t>Week thirteen</w:t>
            </w:r>
            <w:r w:rsidR="00D67209" w:rsidRPr="00777D28">
              <w:rPr>
                <w:rFonts w:ascii="Calibri" w:hAnsi="Calibri"/>
                <w:b/>
              </w:rPr>
              <w:t xml:space="preserve">:    </w:t>
            </w:r>
          </w:p>
        </w:tc>
        <w:tc>
          <w:tcPr>
            <w:tcW w:w="6138" w:type="dxa"/>
          </w:tcPr>
          <w:p w:rsidR="00BE2936" w:rsidRPr="000A67F6" w:rsidRDefault="002B7536" w:rsidP="000A67F6">
            <w:pPr>
              <w:pStyle w:val="ListParagraph"/>
              <w:numPr>
                <w:ilvl w:val="0"/>
                <w:numId w:val="3"/>
              </w:numPr>
              <w:jc w:val="both"/>
              <w:rPr>
                <w:rFonts w:asciiTheme="minorHAnsi" w:hAnsiTheme="minorHAnsi" w:cstheme="minorHAnsi"/>
                <w:b/>
                <w:lang w:val="it-IT"/>
              </w:rPr>
            </w:pPr>
            <w:r>
              <w:rPr>
                <w:rFonts w:asciiTheme="minorHAnsi" w:hAnsiTheme="minorHAnsi" w:cstheme="minorHAnsi"/>
                <w:b/>
                <w:lang w:val="it-IT"/>
              </w:rPr>
              <w:t>Second test</w:t>
            </w:r>
          </w:p>
        </w:tc>
      </w:tr>
      <w:tr w:rsidR="00D67209" w:rsidRPr="00777D28" w:rsidTr="00D67209">
        <w:tc>
          <w:tcPr>
            <w:tcW w:w="2718" w:type="dxa"/>
          </w:tcPr>
          <w:p w:rsidR="00D67209" w:rsidRPr="00777D28" w:rsidRDefault="002B7536" w:rsidP="00D67209">
            <w:pPr>
              <w:rPr>
                <w:rFonts w:ascii="Calibri" w:hAnsi="Calibri"/>
                <w:b/>
                <w:i/>
              </w:rPr>
            </w:pPr>
            <w:r>
              <w:rPr>
                <w:rFonts w:ascii="Calibri" w:hAnsi="Calibri"/>
                <w:b/>
              </w:rPr>
              <w:t>Week fourteen</w:t>
            </w:r>
            <w:r w:rsidR="00D67209" w:rsidRPr="00777D28">
              <w:rPr>
                <w:rFonts w:ascii="Calibri" w:hAnsi="Calibri"/>
                <w:b/>
              </w:rPr>
              <w:t xml:space="preserve">:  </w:t>
            </w:r>
          </w:p>
        </w:tc>
        <w:tc>
          <w:tcPr>
            <w:tcW w:w="6138" w:type="dxa"/>
          </w:tcPr>
          <w:p w:rsidR="000A67F6" w:rsidRDefault="002B7536" w:rsidP="00EC1058">
            <w:pPr>
              <w:numPr>
                <w:ilvl w:val="0"/>
                <w:numId w:val="3"/>
              </w:numPr>
              <w:jc w:val="both"/>
              <w:rPr>
                <w:rFonts w:ascii="Calibri" w:hAnsi="Calibri"/>
                <w:lang w:val="it-IT"/>
              </w:rPr>
            </w:pPr>
            <w:r>
              <w:rPr>
                <w:rFonts w:ascii="Calibri" w:hAnsi="Calibri"/>
                <w:lang w:val="it-IT"/>
              </w:rPr>
              <w:t>Sedimentation within rocks</w:t>
            </w:r>
          </w:p>
          <w:p w:rsidR="002B7536" w:rsidRPr="00FC40B3" w:rsidRDefault="002B7536" w:rsidP="00EC1058">
            <w:pPr>
              <w:numPr>
                <w:ilvl w:val="0"/>
                <w:numId w:val="3"/>
              </w:numPr>
              <w:jc w:val="both"/>
              <w:rPr>
                <w:rFonts w:ascii="Calibri" w:hAnsi="Calibri"/>
                <w:lang w:val="it-IT"/>
              </w:rPr>
            </w:pPr>
            <w:r>
              <w:rPr>
                <w:rFonts w:ascii="Calibri" w:hAnsi="Calibri"/>
                <w:lang w:val="it-IT"/>
              </w:rPr>
              <w:t>Diagenesis</w:t>
            </w:r>
          </w:p>
        </w:tc>
      </w:tr>
      <w:tr w:rsidR="00D67209" w:rsidRPr="0056429C" w:rsidTr="00D67209">
        <w:tc>
          <w:tcPr>
            <w:tcW w:w="2718" w:type="dxa"/>
          </w:tcPr>
          <w:p w:rsidR="00D67209" w:rsidRPr="00777D28" w:rsidRDefault="002B7536" w:rsidP="00D67209">
            <w:pPr>
              <w:rPr>
                <w:rFonts w:ascii="Calibri" w:hAnsi="Calibri"/>
                <w:b/>
                <w:i/>
              </w:rPr>
            </w:pPr>
            <w:r>
              <w:rPr>
                <w:rFonts w:ascii="Calibri" w:hAnsi="Calibri"/>
                <w:b/>
                <w:i/>
              </w:rPr>
              <w:t>Week fifteen</w:t>
            </w:r>
            <w:r w:rsidR="000A67F6">
              <w:rPr>
                <w:rFonts w:ascii="Calibri" w:hAnsi="Calibri"/>
                <w:b/>
                <w:i/>
              </w:rPr>
              <w:t xml:space="preserve">: </w:t>
            </w:r>
          </w:p>
        </w:tc>
        <w:tc>
          <w:tcPr>
            <w:tcW w:w="6138" w:type="dxa"/>
          </w:tcPr>
          <w:p w:rsidR="002003B2" w:rsidRPr="000A67F6" w:rsidRDefault="002B7536" w:rsidP="000A67F6">
            <w:pPr>
              <w:pStyle w:val="ListParagraph"/>
              <w:numPr>
                <w:ilvl w:val="0"/>
                <w:numId w:val="3"/>
              </w:numPr>
              <w:jc w:val="both"/>
              <w:rPr>
                <w:lang w:val="it-IT"/>
              </w:rPr>
            </w:pPr>
            <w:r>
              <w:rPr>
                <w:lang w:val="it-IT"/>
              </w:rPr>
              <w:t>Long steps processes</w:t>
            </w:r>
            <w:r w:rsidR="000A67F6" w:rsidRPr="000A67F6">
              <w:rPr>
                <w:lang w:val="it-IT"/>
              </w:rPr>
              <w:t xml:space="preserve">: </w:t>
            </w:r>
            <w:r>
              <w:rPr>
                <w:lang w:val="it-IT"/>
              </w:rPr>
              <w:t>mountains and sedimeting ponds</w:t>
            </w:r>
          </w:p>
          <w:p w:rsidR="000A67F6" w:rsidRPr="000A67F6" w:rsidRDefault="002B7536" w:rsidP="002B7536">
            <w:pPr>
              <w:pStyle w:val="ListParagraph"/>
              <w:numPr>
                <w:ilvl w:val="0"/>
                <w:numId w:val="3"/>
              </w:numPr>
              <w:jc w:val="both"/>
              <w:rPr>
                <w:rFonts w:ascii="Calibri" w:hAnsi="Calibri"/>
                <w:b/>
                <w:lang w:val="it-IT"/>
              </w:rPr>
            </w:pPr>
            <w:r>
              <w:rPr>
                <w:lang w:val="it-IT"/>
              </w:rPr>
              <w:t>Long tectonic controlls</w:t>
            </w:r>
            <w:r w:rsidR="000A67F6" w:rsidRPr="000A67F6">
              <w:rPr>
                <w:lang w:val="it-IT"/>
              </w:rPr>
              <w:t xml:space="preserve">, </w:t>
            </w:r>
            <w:r>
              <w:rPr>
                <w:lang w:val="it-IT"/>
              </w:rPr>
              <w:t>climatic</w:t>
            </w:r>
            <w:r w:rsidR="000A67F6" w:rsidRPr="000A67F6">
              <w:rPr>
                <w:lang w:val="it-IT"/>
              </w:rPr>
              <w:t xml:space="preserve">, </w:t>
            </w:r>
            <w:r>
              <w:rPr>
                <w:lang w:val="it-IT"/>
              </w:rPr>
              <w:t>long scale of erosion and deposition.</w:t>
            </w:r>
          </w:p>
        </w:tc>
      </w:tr>
    </w:tbl>
    <w:p w:rsidR="00CF116F" w:rsidRPr="0056429C" w:rsidRDefault="00CF116F" w:rsidP="00D67209">
      <w:pPr>
        <w:pStyle w:val="NoSpacing"/>
        <w:rPr>
          <w:szCs w:val="28"/>
          <w:lang w:val="pt-BR"/>
        </w:rPr>
      </w:pPr>
    </w:p>
    <w:p w:rsidR="006F116D" w:rsidRPr="0056429C" w:rsidRDefault="006F116D">
      <w:pPr>
        <w:rPr>
          <w:rFonts w:ascii="Calibri" w:hAnsi="Calibri"/>
          <w:b/>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CF116F" w:rsidRPr="00F878D3" w:rsidTr="00CD6E12">
        <w:tc>
          <w:tcPr>
            <w:tcW w:w="8856" w:type="dxa"/>
            <w:shd w:val="clear" w:color="auto" w:fill="D9D9D9"/>
          </w:tcPr>
          <w:p w:rsidR="00CF116F" w:rsidRPr="00F878D3" w:rsidRDefault="002B7536" w:rsidP="001E2010">
            <w:pPr>
              <w:jc w:val="center"/>
              <w:rPr>
                <w:rFonts w:ascii="Calibri" w:hAnsi="Calibri"/>
                <w:b/>
                <w:lang w:val="nb-NO"/>
              </w:rPr>
            </w:pPr>
            <w:r>
              <w:rPr>
                <w:rFonts w:ascii="Calibri" w:hAnsi="Calibri"/>
                <w:b/>
                <w:lang w:val="nb-NO"/>
              </w:rPr>
              <w:t>Acad</w:t>
            </w:r>
            <w:r w:rsidR="001E2010">
              <w:rPr>
                <w:rFonts w:ascii="Calibri" w:hAnsi="Calibri"/>
                <w:b/>
                <w:lang w:val="nb-NO"/>
              </w:rPr>
              <w:t>e</w:t>
            </w:r>
            <w:r>
              <w:rPr>
                <w:rFonts w:ascii="Calibri" w:hAnsi="Calibri"/>
                <w:b/>
                <w:lang w:val="nb-NO"/>
              </w:rPr>
              <w:t>mic policies and codes of conduct</w:t>
            </w:r>
            <w:r w:rsidR="00CF116F" w:rsidRPr="00F878D3">
              <w:rPr>
                <w:rFonts w:ascii="Calibri" w:hAnsi="Calibri"/>
                <w:b/>
                <w:lang w:val="nb-NO"/>
              </w:rPr>
              <w:t>:</w:t>
            </w:r>
          </w:p>
        </w:tc>
      </w:tr>
      <w:tr w:rsidR="00CF116F" w:rsidRPr="00B617F4" w:rsidTr="007E6202">
        <w:trPr>
          <w:trHeight w:val="1088"/>
        </w:trPr>
        <w:tc>
          <w:tcPr>
            <w:tcW w:w="8856" w:type="dxa"/>
          </w:tcPr>
          <w:p w:rsidR="005A546B" w:rsidRPr="001E2010" w:rsidRDefault="001E2010" w:rsidP="00900D1C">
            <w:pPr>
              <w:jc w:val="both"/>
              <w:rPr>
                <w:lang w:val="it-IT"/>
              </w:rPr>
            </w:pPr>
            <w:r>
              <w:br/>
            </w:r>
            <w:r w:rsidRPr="001E2010">
              <w:rPr>
                <w:color w:val="212121"/>
                <w:shd w:val="clear" w:color="auto" w:fill="FFFFFF"/>
              </w:rPr>
              <w:t xml:space="preserve">Lectures will allow students to hear more expanded </w:t>
            </w:r>
            <w:proofErr w:type="gramStart"/>
            <w:r w:rsidRPr="001E2010">
              <w:rPr>
                <w:color w:val="212121"/>
                <w:shd w:val="clear" w:color="auto" w:fill="FFFFFF"/>
              </w:rPr>
              <w:t>explanations ,</w:t>
            </w:r>
            <w:proofErr w:type="gramEnd"/>
            <w:r w:rsidRPr="001E2010">
              <w:rPr>
                <w:color w:val="212121"/>
                <w:shd w:val="clear" w:color="auto" w:fill="FFFFFF"/>
              </w:rPr>
              <w:t xml:space="preserve"> discussion and proper conversation topics directly related to the subject matter of planned program . While the presence in laboratory exercises is mandatory for students with experimental work will look closely analyzes conducted to determine the parameter contaminants in the sample analyzed. Attendance and arrival time in lecture and exercises should be fully respected</w:t>
            </w:r>
          </w:p>
        </w:tc>
      </w:tr>
    </w:tbl>
    <w:p w:rsidR="00CF116F" w:rsidRPr="00B617F4" w:rsidRDefault="00CF116F">
      <w:pPr>
        <w:rPr>
          <w:rFonts w:ascii="Calibri" w:hAnsi="Calibri"/>
          <w:b/>
          <w:sz w:val="28"/>
          <w:szCs w:val="28"/>
          <w:lang w:val="it-IT"/>
        </w:rPr>
      </w:pPr>
    </w:p>
    <w:p w:rsidR="00B815D1" w:rsidRPr="00B617F4" w:rsidRDefault="00B815D1">
      <w:pPr>
        <w:rPr>
          <w:rFonts w:ascii="Calibri" w:hAnsi="Calibri"/>
          <w:b/>
          <w:sz w:val="28"/>
          <w:szCs w:val="28"/>
          <w:lang w:val="it-IT"/>
        </w:rPr>
      </w:pPr>
    </w:p>
    <w:sectPr w:rsidR="00B815D1" w:rsidRPr="00B617F4" w:rsidSect="0080194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423" w:rsidRDefault="00FE5423">
      <w:r>
        <w:separator/>
      </w:r>
    </w:p>
  </w:endnote>
  <w:endnote w:type="continuationSeparator" w:id="1">
    <w:p w:rsidR="00FE5423" w:rsidRDefault="00FE5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23" w:rsidRDefault="00AE47C0" w:rsidP="009B3F0A">
    <w:pPr>
      <w:pStyle w:val="Footer"/>
      <w:framePr w:wrap="around" w:vAnchor="text" w:hAnchor="margin" w:xAlign="right" w:y="1"/>
      <w:rPr>
        <w:rStyle w:val="PageNumber"/>
      </w:rPr>
    </w:pPr>
    <w:r>
      <w:rPr>
        <w:rStyle w:val="PageNumber"/>
      </w:rPr>
      <w:fldChar w:fldCharType="begin"/>
    </w:r>
    <w:r w:rsidR="00FE5423">
      <w:rPr>
        <w:rStyle w:val="PageNumber"/>
      </w:rPr>
      <w:instrText xml:space="preserve">PAGE  </w:instrText>
    </w:r>
    <w:r>
      <w:rPr>
        <w:rStyle w:val="PageNumber"/>
      </w:rPr>
      <w:fldChar w:fldCharType="end"/>
    </w:r>
  </w:p>
  <w:p w:rsidR="00FE5423" w:rsidRDefault="00FE5423" w:rsidP="00AA2C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23" w:rsidRDefault="00AE47C0" w:rsidP="009B3F0A">
    <w:pPr>
      <w:pStyle w:val="Footer"/>
      <w:framePr w:wrap="around" w:vAnchor="text" w:hAnchor="margin" w:xAlign="right" w:y="1"/>
      <w:rPr>
        <w:rStyle w:val="PageNumber"/>
      </w:rPr>
    </w:pPr>
    <w:r>
      <w:rPr>
        <w:rStyle w:val="PageNumber"/>
      </w:rPr>
      <w:fldChar w:fldCharType="begin"/>
    </w:r>
    <w:r w:rsidR="00FE5423">
      <w:rPr>
        <w:rStyle w:val="PageNumber"/>
      </w:rPr>
      <w:instrText xml:space="preserve">PAGE  </w:instrText>
    </w:r>
    <w:r>
      <w:rPr>
        <w:rStyle w:val="PageNumber"/>
      </w:rPr>
      <w:fldChar w:fldCharType="separate"/>
    </w:r>
    <w:r w:rsidR="004A1FC2">
      <w:rPr>
        <w:rStyle w:val="PageNumber"/>
        <w:noProof/>
      </w:rPr>
      <w:t>1</w:t>
    </w:r>
    <w:r>
      <w:rPr>
        <w:rStyle w:val="PageNumber"/>
      </w:rPr>
      <w:fldChar w:fldCharType="end"/>
    </w:r>
  </w:p>
  <w:p w:rsidR="00FE5423" w:rsidRDefault="00FE5423" w:rsidP="00AA2C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423" w:rsidRDefault="00FE5423">
      <w:r>
        <w:separator/>
      </w:r>
    </w:p>
  </w:footnote>
  <w:footnote w:type="continuationSeparator" w:id="1">
    <w:p w:rsidR="00FE5423" w:rsidRDefault="00FE5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8E1"/>
    <w:multiLevelType w:val="hybridMultilevel"/>
    <w:tmpl w:val="A0880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47394"/>
    <w:multiLevelType w:val="hybridMultilevel"/>
    <w:tmpl w:val="C236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44D5"/>
    <w:multiLevelType w:val="hybridMultilevel"/>
    <w:tmpl w:val="82D23D42"/>
    <w:lvl w:ilvl="0" w:tplc="33EA20B8">
      <w:numFmt w:val="bullet"/>
      <w:lvlText w:val="-"/>
      <w:lvlJc w:val="left"/>
      <w:pPr>
        <w:ind w:left="660" w:hanging="360"/>
      </w:pPr>
      <w:rPr>
        <w:rFonts w:ascii="Times New Roman" w:eastAsia="Times New Roman" w:hAnsi="Times New Roman" w:cs="Times New Roman" w:hint="default"/>
        <w:i w:val="0"/>
        <w:sz w:val="24"/>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2E425507"/>
    <w:multiLevelType w:val="hybridMultilevel"/>
    <w:tmpl w:val="9312C2EA"/>
    <w:lvl w:ilvl="0" w:tplc="506CD1B4">
      <w:start w:val="4"/>
      <w:numFmt w:val="bullet"/>
      <w:lvlText w:val="-"/>
      <w:lvlJc w:val="left"/>
      <w:pPr>
        <w:ind w:left="780" w:hanging="360"/>
      </w:pPr>
      <w:rPr>
        <w:rFonts w:ascii="Times New Roman" w:eastAsia="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1B05F82"/>
    <w:multiLevelType w:val="hybridMultilevel"/>
    <w:tmpl w:val="0044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15636"/>
    <w:multiLevelType w:val="hybridMultilevel"/>
    <w:tmpl w:val="9FAE4914"/>
    <w:lvl w:ilvl="0" w:tplc="6BAABA7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B436E1"/>
    <w:multiLevelType w:val="hybridMultilevel"/>
    <w:tmpl w:val="B5F277E8"/>
    <w:lvl w:ilvl="0" w:tplc="854C57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560371E8"/>
    <w:multiLevelType w:val="hybridMultilevel"/>
    <w:tmpl w:val="D3760256"/>
    <w:lvl w:ilvl="0" w:tplc="209C6F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96A4E"/>
    <w:multiLevelType w:val="hybridMultilevel"/>
    <w:tmpl w:val="8CCCD3A4"/>
    <w:lvl w:ilvl="0" w:tplc="0310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E6691"/>
    <w:multiLevelType w:val="hybridMultilevel"/>
    <w:tmpl w:val="30F23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B96AAA"/>
    <w:multiLevelType w:val="hybridMultilevel"/>
    <w:tmpl w:val="264C776A"/>
    <w:lvl w:ilvl="0" w:tplc="1952B13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7"/>
  </w:num>
  <w:num w:numId="6">
    <w:abstractNumId w:val="10"/>
  </w:num>
  <w:num w:numId="7">
    <w:abstractNumId w:val="8"/>
  </w:num>
  <w:num w:numId="8">
    <w:abstractNumId w:val="1"/>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4C0CCA"/>
    <w:rsid w:val="0000008F"/>
    <w:rsid w:val="00000E44"/>
    <w:rsid w:val="00004B39"/>
    <w:rsid w:val="00004F60"/>
    <w:rsid w:val="000072F5"/>
    <w:rsid w:val="00012981"/>
    <w:rsid w:val="00031020"/>
    <w:rsid w:val="00040BEC"/>
    <w:rsid w:val="00043592"/>
    <w:rsid w:val="0005151E"/>
    <w:rsid w:val="00060E9F"/>
    <w:rsid w:val="0006454F"/>
    <w:rsid w:val="000700BC"/>
    <w:rsid w:val="00073072"/>
    <w:rsid w:val="00077BA4"/>
    <w:rsid w:val="000A67F6"/>
    <w:rsid w:val="000F29B8"/>
    <w:rsid w:val="00102557"/>
    <w:rsid w:val="00104AFB"/>
    <w:rsid w:val="00105C2D"/>
    <w:rsid w:val="00124BA4"/>
    <w:rsid w:val="00132604"/>
    <w:rsid w:val="001338D7"/>
    <w:rsid w:val="0013689F"/>
    <w:rsid w:val="001406EC"/>
    <w:rsid w:val="001667E6"/>
    <w:rsid w:val="00183923"/>
    <w:rsid w:val="00196B45"/>
    <w:rsid w:val="001A06AD"/>
    <w:rsid w:val="001E2010"/>
    <w:rsid w:val="002003B2"/>
    <w:rsid w:val="00214FD7"/>
    <w:rsid w:val="0021580C"/>
    <w:rsid w:val="002177ED"/>
    <w:rsid w:val="00226502"/>
    <w:rsid w:val="002466FE"/>
    <w:rsid w:val="002610A3"/>
    <w:rsid w:val="00273075"/>
    <w:rsid w:val="00274739"/>
    <w:rsid w:val="00280D17"/>
    <w:rsid w:val="00282CBC"/>
    <w:rsid w:val="00283EE3"/>
    <w:rsid w:val="0028464E"/>
    <w:rsid w:val="00285CF4"/>
    <w:rsid w:val="00290339"/>
    <w:rsid w:val="00293490"/>
    <w:rsid w:val="002B52B0"/>
    <w:rsid w:val="002B7536"/>
    <w:rsid w:val="002C00FA"/>
    <w:rsid w:val="002C11E5"/>
    <w:rsid w:val="002D3069"/>
    <w:rsid w:val="002D6ADB"/>
    <w:rsid w:val="002E12EB"/>
    <w:rsid w:val="002E256E"/>
    <w:rsid w:val="002E270F"/>
    <w:rsid w:val="002F3434"/>
    <w:rsid w:val="003022D5"/>
    <w:rsid w:val="0030354C"/>
    <w:rsid w:val="00305DB1"/>
    <w:rsid w:val="00320B62"/>
    <w:rsid w:val="00324137"/>
    <w:rsid w:val="00330C03"/>
    <w:rsid w:val="00351DE8"/>
    <w:rsid w:val="00352E05"/>
    <w:rsid w:val="00381B41"/>
    <w:rsid w:val="003955CD"/>
    <w:rsid w:val="0039737C"/>
    <w:rsid w:val="003B4C77"/>
    <w:rsid w:val="003B625C"/>
    <w:rsid w:val="003C3E42"/>
    <w:rsid w:val="003C4CBF"/>
    <w:rsid w:val="003C4CDD"/>
    <w:rsid w:val="003C6478"/>
    <w:rsid w:val="003D72F3"/>
    <w:rsid w:val="003D7CE5"/>
    <w:rsid w:val="003E3193"/>
    <w:rsid w:val="003E6BE2"/>
    <w:rsid w:val="0040786A"/>
    <w:rsid w:val="0043330A"/>
    <w:rsid w:val="004546D4"/>
    <w:rsid w:val="00467E12"/>
    <w:rsid w:val="00494C23"/>
    <w:rsid w:val="004A1FC2"/>
    <w:rsid w:val="004A7B36"/>
    <w:rsid w:val="004C0CCA"/>
    <w:rsid w:val="004E3823"/>
    <w:rsid w:val="004E48BF"/>
    <w:rsid w:val="004F5281"/>
    <w:rsid w:val="00500E0C"/>
    <w:rsid w:val="00502DA8"/>
    <w:rsid w:val="005142A7"/>
    <w:rsid w:val="005225C7"/>
    <w:rsid w:val="005433F7"/>
    <w:rsid w:val="00544761"/>
    <w:rsid w:val="0056429C"/>
    <w:rsid w:val="00566C28"/>
    <w:rsid w:val="0058380C"/>
    <w:rsid w:val="005927D7"/>
    <w:rsid w:val="0059427F"/>
    <w:rsid w:val="005A1165"/>
    <w:rsid w:val="005A546B"/>
    <w:rsid w:val="005B7D25"/>
    <w:rsid w:val="005C2CC7"/>
    <w:rsid w:val="005C7E44"/>
    <w:rsid w:val="005D41BE"/>
    <w:rsid w:val="005E530C"/>
    <w:rsid w:val="00603DD2"/>
    <w:rsid w:val="00603FA2"/>
    <w:rsid w:val="00612693"/>
    <w:rsid w:val="00622021"/>
    <w:rsid w:val="00622BE4"/>
    <w:rsid w:val="00624FE8"/>
    <w:rsid w:val="0064202A"/>
    <w:rsid w:val="00644E70"/>
    <w:rsid w:val="0065137C"/>
    <w:rsid w:val="00651BFC"/>
    <w:rsid w:val="006551A2"/>
    <w:rsid w:val="006570C9"/>
    <w:rsid w:val="00665F80"/>
    <w:rsid w:val="00666220"/>
    <w:rsid w:val="006A0C05"/>
    <w:rsid w:val="006C49F7"/>
    <w:rsid w:val="006D7FB4"/>
    <w:rsid w:val="006E5B32"/>
    <w:rsid w:val="006F116D"/>
    <w:rsid w:val="007038CC"/>
    <w:rsid w:val="00705EBD"/>
    <w:rsid w:val="007119B4"/>
    <w:rsid w:val="00715726"/>
    <w:rsid w:val="0073555A"/>
    <w:rsid w:val="007371A4"/>
    <w:rsid w:val="00746D8D"/>
    <w:rsid w:val="00763268"/>
    <w:rsid w:val="00777D28"/>
    <w:rsid w:val="00781805"/>
    <w:rsid w:val="007B1510"/>
    <w:rsid w:val="007B49BC"/>
    <w:rsid w:val="007B68A2"/>
    <w:rsid w:val="007B68D4"/>
    <w:rsid w:val="007C3132"/>
    <w:rsid w:val="007C5ED3"/>
    <w:rsid w:val="007E4E61"/>
    <w:rsid w:val="007E6202"/>
    <w:rsid w:val="007F18B2"/>
    <w:rsid w:val="007F46C5"/>
    <w:rsid w:val="00801944"/>
    <w:rsid w:val="008410F8"/>
    <w:rsid w:val="008441A6"/>
    <w:rsid w:val="00854641"/>
    <w:rsid w:val="00856274"/>
    <w:rsid w:val="00880648"/>
    <w:rsid w:val="008829BF"/>
    <w:rsid w:val="0088446F"/>
    <w:rsid w:val="008957B8"/>
    <w:rsid w:val="008A1E7B"/>
    <w:rsid w:val="008A3C12"/>
    <w:rsid w:val="008A439B"/>
    <w:rsid w:val="008A716D"/>
    <w:rsid w:val="008B0C14"/>
    <w:rsid w:val="008B2788"/>
    <w:rsid w:val="008D0608"/>
    <w:rsid w:val="008E7B34"/>
    <w:rsid w:val="00900D1C"/>
    <w:rsid w:val="00903474"/>
    <w:rsid w:val="0090741D"/>
    <w:rsid w:val="00925F47"/>
    <w:rsid w:val="00927634"/>
    <w:rsid w:val="009374E2"/>
    <w:rsid w:val="00943070"/>
    <w:rsid w:val="00957D4D"/>
    <w:rsid w:val="009603AE"/>
    <w:rsid w:val="00973760"/>
    <w:rsid w:val="00980745"/>
    <w:rsid w:val="0098209F"/>
    <w:rsid w:val="00984DA5"/>
    <w:rsid w:val="00987130"/>
    <w:rsid w:val="00995C4F"/>
    <w:rsid w:val="00996C01"/>
    <w:rsid w:val="009B3F0A"/>
    <w:rsid w:val="009B6D7B"/>
    <w:rsid w:val="009E2AF8"/>
    <w:rsid w:val="009E6251"/>
    <w:rsid w:val="00A03914"/>
    <w:rsid w:val="00A0589E"/>
    <w:rsid w:val="00A06D0E"/>
    <w:rsid w:val="00A14EA1"/>
    <w:rsid w:val="00A3309A"/>
    <w:rsid w:val="00A54581"/>
    <w:rsid w:val="00A545BA"/>
    <w:rsid w:val="00A662A0"/>
    <w:rsid w:val="00A67002"/>
    <w:rsid w:val="00A73393"/>
    <w:rsid w:val="00A75F3F"/>
    <w:rsid w:val="00A80437"/>
    <w:rsid w:val="00A831AC"/>
    <w:rsid w:val="00A83B93"/>
    <w:rsid w:val="00A93A02"/>
    <w:rsid w:val="00AA2C57"/>
    <w:rsid w:val="00AA3C2B"/>
    <w:rsid w:val="00AB6033"/>
    <w:rsid w:val="00AB68DC"/>
    <w:rsid w:val="00AC08ED"/>
    <w:rsid w:val="00AE21D6"/>
    <w:rsid w:val="00AE47C0"/>
    <w:rsid w:val="00AF2351"/>
    <w:rsid w:val="00B21F4A"/>
    <w:rsid w:val="00B35215"/>
    <w:rsid w:val="00B358AC"/>
    <w:rsid w:val="00B401DC"/>
    <w:rsid w:val="00B4661D"/>
    <w:rsid w:val="00B617F4"/>
    <w:rsid w:val="00B61D8B"/>
    <w:rsid w:val="00B64A7B"/>
    <w:rsid w:val="00B815D1"/>
    <w:rsid w:val="00B81941"/>
    <w:rsid w:val="00BA171B"/>
    <w:rsid w:val="00BA3E77"/>
    <w:rsid w:val="00BA6E9C"/>
    <w:rsid w:val="00BB1A1A"/>
    <w:rsid w:val="00BB769E"/>
    <w:rsid w:val="00BE2936"/>
    <w:rsid w:val="00BE53DA"/>
    <w:rsid w:val="00C0078B"/>
    <w:rsid w:val="00C01A3B"/>
    <w:rsid w:val="00C03B37"/>
    <w:rsid w:val="00C15483"/>
    <w:rsid w:val="00C176F0"/>
    <w:rsid w:val="00C20E8A"/>
    <w:rsid w:val="00C57FFC"/>
    <w:rsid w:val="00C6155B"/>
    <w:rsid w:val="00C66CF0"/>
    <w:rsid w:val="00CA7D8A"/>
    <w:rsid w:val="00CB1E37"/>
    <w:rsid w:val="00CB3BF6"/>
    <w:rsid w:val="00CC1FCA"/>
    <w:rsid w:val="00CD6E12"/>
    <w:rsid w:val="00CF116F"/>
    <w:rsid w:val="00CF11E8"/>
    <w:rsid w:val="00CF3342"/>
    <w:rsid w:val="00CF5ABA"/>
    <w:rsid w:val="00CF5D5D"/>
    <w:rsid w:val="00D075B4"/>
    <w:rsid w:val="00D10BC6"/>
    <w:rsid w:val="00D13A4A"/>
    <w:rsid w:val="00D208F8"/>
    <w:rsid w:val="00D47AC5"/>
    <w:rsid w:val="00D60539"/>
    <w:rsid w:val="00D60B38"/>
    <w:rsid w:val="00D67209"/>
    <w:rsid w:val="00D73F1E"/>
    <w:rsid w:val="00D96202"/>
    <w:rsid w:val="00D9775B"/>
    <w:rsid w:val="00DA7207"/>
    <w:rsid w:val="00DB2823"/>
    <w:rsid w:val="00DB74E2"/>
    <w:rsid w:val="00DC71BC"/>
    <w:rsid w:val="00DE73F1"/>
    <w:rsid w:val="00DF2241"/>
    <w:rsid w:val="00DF277C"/>
    <w:rsid w:val="00DF6543"/>
    <w:rsid w:val="00E479E3"/>
    <w:rsid w:val="00E64FDE"/>
    <w:rsid w:val="00E65528"/>
    <w:rsid w:val="00E93E60"/>
    <w:rsid w:val="00EB06AE"/>
    <w:rsid w:val="00EB1BC7"/>
    <w:rsid w:val="00EC1058"/>
    <w:rsid w:val="00EF4C2B"/>
    <w:rsid w:val="00EF57F9"/>
    <w:rsid w:val="00F013D3"/>
    <w:rsid w:val="00F04222"/>
    <w:rsid w:val="00F0428D"/>
    <w:rsid w:val="00F07307"/>
    <w:rsid w:val="00F07653"/>
    <w:rsid w:val="00F1691F"/>
    <w:rsid w:val="00F329F4"/>
    <w:rsid w:val="00F34158"/>
    <w:rsid w:val="00F47480"/>
    <w:rsid w:val="00F5660C"/>
    <w:rsid w:val="00F77E93"/>
    <w:rsid w:val="00F878D3"/>
    <w:rsid w:val="00FA367B"/>
    <w:rsid w:val="00FB050B"/>
    <w:rsid w:val="00FB7212"/>
    <w:rsid w:val="00FB792C"/>
    <w:rsid w:val="00FC04FD"/>
    <w:rsid w:val="00FC1997"/>
    <w:rsid w:val="00FC40B3"/>
    <w:rsid w:val="00FD7C0C"/>
    <w:rsid w:val="00FE43C2"/>
    <w:rsid w:val="00FE5423"/>
    <w:rsid w:val="00FE54AD"/>
    <w:rsid w:val="00FF1E8B"/>
    <w:rsid w:val="00FF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9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paragraph" w:styleId="ListParagraph">
    <w:name w:val="List Paragraph"/>
    <w:basedOn w:val="Normal"/>
    <w:uiPriority w:val="34"/>
    <w:qFormat/>
    <w:rsid w:val="00305DB1"/>
    <w:pPr>
      <w:ind w:left="720"/>
    </w:pPr>
  </w:style>
  <w:style w:type="paragraph" w:styleId="HTMLPreformatted">
    <w:name w:val="HTML Preformatted"/>
    <w:basedOn w:val="Normal"/>
    <w:link w:val="HTMLPreformattedChar"/>
    <w:uiPriority w:val="99"/>
    <w:unhideWhenUsed/>
    <w:rsid w:val="005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427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49943339">
      <w:bodyDiv w:val="1"/>
      <w:marLeft w:val="0"/>
      <w:marRight w:val="0"/>
      <w:marTop w:val="0"/>
      <w:marBottom w:val="0"/>
      <w:divBdr>
        <w:top w:val="none" w:sz="0" w:space="0" w:color="auto"/>
        <w:left w:val="none" w:sz="0" w:space="0" w:color="auto"/>
        <w:bottom w:val="none" w:sz="0" w:space="0" w:color="auto"/>
        <w:right w:val="none" w:sz="0" w:space="0" w:color="auto"/>
      </w:divBdr>
    </w:div>
    <w:div w:id="975112537">
      <w:bodyDiv w:val="1"/>
      <w:marLeft w:val="0"/>
      <w:marRight w:val="0"/>
      <w:marTop w:val="0"/>
      <w:marBottom w:val="0"/>
      <w:divBdr>
        <w:top w:val="none" w:sz="0" w:space="0" w:color="auto"/>
        <w:left w:val="none" w:sz="0" w:space="0" w:color="auto"/>
        <w:bottom w:val="none" w:sz="0" w:space="0" w:color="auto"/>
        <w:right w:val="none" w:sz="0" w:space="0" w:color="auto"/>
      </w:divBdr>
    </w:div>
    <w:div w:id="1488857740">
      <w:bodyDiv w:val="1"/>
      <w:marLeft w:val="0"/>
      <w:marRight w:val="0"/>
      <w:marTop w:val="0"/>
      <w:marBottom w:val="0"/>
      <w:divBdr>
        <w:top w:val="none" w:sz="0" w:space="0" w:color="auto"/>
        <w:left w:val="none" w:sz="0" w:space="0" w:color="auto"/>
        <w:bottom w:val="none" w:sz="0" w:space="0" w:color="auto"/>
        <w:right w:val="none" w:sz="0" w:space="0" w:color="auto"/>
      </w:divBdr>
    </w:div>
    <w:div w:id="21446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PC</cp:lastModifiedBy>
  <cp:revision>2</cp:revision>
  <cp:lastPrinted>2011-03-07T09:39:00Z</cp:lastPrinted>
  <dcterms:created xsi:type="dcterms:W3CDTF">2016-03-03T11:16:00Z</dcterms:created>
  <dcterms:modified xsi:type="dcterms:W3CDTF">2016-03-03T11:16:00Z</dcterms:modified>
</cp:coreProperties>
</file>