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AA" w:rsidRPr="005218AE" w:rsidRDefault="00C75BAA" w:rsidP="00C75BAA">
      <w:pPr>
        <w:pStyle w:val="Heading2"/>
        <w:numPr>
          <w:ilvl w:val="1"/>
          <w:numId w:val="1"/>
        </w:numPr>
        <w:spacing w:before="0" w:line="24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5218AE">
        <w:rPr>
          <w:rFonts w:ascii="Times New Roman" w:hAnsi="Times New Roman" w:cs="Times New Roman"/>
          <w:color w:val="000000" w:themeColor="text1"/>
          <w:sz w:val="22"/>
          <w:szCs w:val="22"/>
        </w:rPr>
        <w:t>Përmbajtja</w:t>
      </w:r>
      <w:proofErr w:type="spellEnd"/>
      <w:r w:rsidRPr="005218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 </w:t>
      </w:r>
      <w:proofErr w:type="spellStart"/>
      <w:r w:rsidRPr="005218AE">
        <w:rPr>
          <w:rFonts w:ascii="Times New Roman" w:hAnsi="Times New Roman" w:cs="Times New Roman"/>
          <w:color w:val="000000" w:themeColor="text1"/>
          <w:sz w:val="22"/>
          <w:szCs w:val="22"/>
        </w:rPr>
        <w:t>procesit</w:t>
      </w:r>
      <w:proofErr w:type="spellEnd"/>
      <w:r w:rsidRPr="005218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5218AE">
        <w:rPr>
          <w:rFonts w:ascii="Times New Roman" w:hAnsi="Times New Roman" w:cs="Times New Roman"/>
          <w:color w:val="000000" w:themeColor="text1"/>
          <w:sz w:val="22"/>
          <w:szCs w:val="22"/>
        </w:rPr>
        <w:t>arsimor</w:t>
      </w:r>
      <w:proofErr w:type="spellEnd"/>
      <w:r w:rsidRPr="005218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proofErr w:type="spellStart"/>
      <w:r w:rsidRPr="005218AE">
        <w:rPr>
          <w:rFonts w:ascii="Times New Roman" w:hAnsi="Times New Roman" w:cs="Times New Roman"/>
          <w:color w:val="000000" w:themeColor="text1"/>
          <w:sz w:val="22"/>
          <w:szCs w:val="22"/>
        </w:rPr>
        <w:t>Matematikë</w:t>
      </w:r>
      <w:proofErr w:type="spellEnd"/>
      <w:r w:rsidRPr="005218A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proofErr w:type="spellStart"/>
      <w:r w:rsidRPr="005218AE">
        <w:rPr>
          <w:rFonts w:ascii="Times New Roman" w:hAnsi="Times New Roman" w:cs="Times New Roman"/>
          <w:color w:val="000000" w:themeColor="text1"/>
          <w:sz w:val="22"/>
          <w:szCs w:val="22"/>
        </w:rPr>
        <w:t>Baçelor</w:t>
      </w:r>
      <w:proofErr w:type="spellEnd"/>
      <w:r w:rsidRPr="005218AE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:rsidR="00C75BAA" w:rsidRPr="005218AE" w:rsidRDefault="00C75BAA" w:rsidP="00C75BA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75BAA" w:rsidRPr="005218AE" w:rsidRDefault="00C75BAA" w:rsidP="00C75BA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218AE">
        <w:rPr>
          <w:rFonts w:ascii="Times New Roman" w:hAnsi="Times New Roman" w:cs="Times New Roman"/>
          <w:color w:val="000000" w:themeColor="text1"/>
        </w:rPr>
        <w:t xml:space="preserve">Viti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Studimit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>: I (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parë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>)</w:t>
      </w:r>
    </w:p>
    <w:tbl>
      <w:tblPr>
        <w:tblpPr w:leftFromText="181" w:rightFromText="181" w:bottomFromText="198" w:vertAnchor="text" w:horzAnchor="margin" w:tblpY="1"/>
        <w:tblOverlap w:val="never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709"/>
        <w:gridCol w:w="2806"/>
        <w:gridCol w:w="29"/>
        <w:gridCol w:w="709"/>
        <w:gridCol w:w="850"/>
        <w:gridCol w:w="851"/>
        <w:gridCol w:w="2410"/>
      </w:tblGrid>
      <w:tr w:rsidR="00C75BAA" w:rsidRPr="005218AE" w:rsidTr="00C8648C">
        <w:tc>
          <w:tcPr>
            <w:tcW w:w="89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75BAA" w:rsidRPr="005218AE" w:rsidRDefault="00C75BAA" w:rsidP="00C8648C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Semestri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>: I</w:t>
            </w:r>
          </w:p>
        </w:tc>
      </w:tr>
      <w:tr w:rsidR="00C75BAA" w:rsidRPr="005218AE" w:rsidTr="00C864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75BAA" w:rsidRPr="005218AE" w:rsidRDefault="00C75BAA" w:rsidP="00C8648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Nr</w:t>
            </w:r>
            <w:proofErr w:type="spellEnd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75BAA" w:rsidRPr="005218AE" w:rsidRDefault="00C75BAA" w:rsidP="00C8648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O/Z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75BAA" w:rsidRPr="005218AE" w:rsidRDefault="00C75BAA" w:rsidP="00C8648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Lënda</w:t>
            </w:r>
            <w:proofErr w:type="spellEnd"/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75BAA" w:rsidRPr="005218AE" w:rsidRDefault="00C75BAA" w:rsidP="00C8648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Ligj</w:t>
            </w:r>
            <w:proofErr w:type="spellEnd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75BAA" w:rsidRPr="005218AE" w:rsidRDefault="00C75BAA" w:rsidP="00C8648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Usht</w:t>
            </w:r>
            <w:proofErr w:type="spellEnd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75BAA" w:rsidRPr="005218AE" w:rsidRDefault="00C75BAA" w:rsidP="00C8648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ECTS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75BAA" w:rsidRPr="005218AE" w:rsidRDefault="00C75BAA" w:rsidP="00C8648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Mësimdhënësi</w:t>
            </w:r>
            <w:proofErr w:type="spellEnd"/>
          </w:p>
        </w:tc>
      </w:tr>
      <w:tr w:rsidR="00C75BAA" w:rsidRPr="005218AE" w:rsidTr="00C8648C">
        <w:trPr>
          <w:trHeight w:val="5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O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Analiza matematike I 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Dr.sc. Ramadan Zejnullahu</w:t>
            </w:r>
          </w:p>
        </w:tc>
      </w:tr>
      <w:tr w:rsidR="00C75BAA" w:rsidRPr="005218AE" w:rsidTr="00C864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O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Matematika elementare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Mr.sc. Ramadan Limani</w:t>
            </w:r>
          </w:p>
        </w:tc>
      </w:tr>
      <w:tr w:rsidR="00C75BAA" w:rsidRPr="005218AE" w:rsidTr="00C864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O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Gjeometri elementare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Dr.sc. Menderes Gashi</w:t>
            </w:r>
          </w:p>
        </w:tc>
      </w:tr>
      <w:tr w:rsidR="00C75BAA" w:rsidRPr="005218AE" w:rsidTr="00C864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O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Programimi I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Dr.sc. Faton Berisha</w:t>
            </w:r>
          </w:p>
        </w:tc>
      </w:tr>
      <w:tr w:rsidR="00C75BAA" w:rsidRPr="005218AE" w:rsidTr="00C864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5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O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Gjuhë angleze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C75BAA" w:rsidRPr="005218AE" w:rsidTr="00C8648C">
        <w:tc>
          <w:tcPr>
            <w:tcW w:w="4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Totali</w:t>
            </w:r>
            <w:proofErr w:type="spellEnd"/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75BAA" w:rsidRPr="005218AE" w:rsidTr="00C8648C">
        <w:tc>
          <w:tcPr>
            <w:tcW w:w="89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75BAA" w:rsidRPr="005218AE" w:rsidRDefault="00C75BAA" w:rsidP="00C8648C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Semestri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>: II</w:t>
            </w:r>
          </w:p>
        </w:tc>
      </w:tr>
      <w:tr w:rsidR="00C75BAA" w:rsidRPr="005218AE" w:rsidTr="00C8648C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Nr</w:t>
            </w:r>
            <w:proofErr w:type="spellEnd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O/Z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Lënda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Ligj</w:t>
            </w:r>
            <w:proofErr w:type="spellEnd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Usht</w:t>
            </w:r>
            <w:proofErr w:type="spellEnd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ECTS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Mësimdhënësi</w:t>
            </w:r>
            <w:proofErr w:type="spellEnd"/>
          </w:p>
        </w:tc>
      </w:tr>
      <w:tr w:rsidR="00C75BAA" w:rsidRPr="005218AE" w:rsidTr="00C8648C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Analiza matematike 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Dr.sc. Ramadan Zejnullahu</w:t>
            </w:r>
          </w:p>
        </w:tc>
      </w:tr>
      <w:tr w:rsidR="00C75BAA" w:rsidRPr="005218AE" w:rsidTr="00C8648C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Algjebra lineare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Dr.sc. Armend Shabani</w:t>
            </w:r>
          </w:p>
        </w:tc>
      </w:tr>
      <w:tr w:rsidR="00C75BAA" w:rsidRPr="005218AE" w:rsidTr="00C8648C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Gjeo</w:t>
            </w:r>
            <w:r w:rsidRPr="005218AE">
              <w:rPr>
                <w:rFonts w:ascii="Times New Roman" w:hAnsi="Times New Roman" w:cs="Times New Roman"/>
                <w:color w:val="000000" w:themeColor="text1"/>
                <w:spacing w:val="-2"/>
                <w:lang w:val="sq-AL"/>
              </w:rPr>
              <w:t>m</w:t>
            </w: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etri analitike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Dr.sc. Armend Shabani</w:t>
            </w:r>
          </w:p>
        </w:tc>
      </w:tr>
      <w:tr w:rsidR="00C75BAA" w:rsidRPr="005218AE" w:rsidTr="00C8648C"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Programimi 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Dr.sc. 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Eliot Bytyci</w:t>
            </w:r>
          </w:p>
        </w:tc>
      </w:tr>
      <w:tr w:rsidR="00C75BAA" w:rsidRPr="005218AE" w:rsidTr="00C8648C">
        <w:tc>
          <w:tcPr>
            <w:tcW w:w="4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Totali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75BAA" w:rsidRPr="005218AE" w:rsidRDefault="00C75BAA" w:rsidP="00C75BA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218AE">
        <w:rPr>
          <w:rFonts w:ascii="Times New Roman" w:hAnsi="Times New Roman" w:cs="Times New Roman"/>
          <w:color w:val="000000" w:themeColor="text1"/>
        </w:rPr>
        <w:t xml:space="preserve">Viti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Studimit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>: II (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dytë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>)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864"/>
        <w:gridCol w:w="709"/>
        <w:gridCol w:w="850"/>
        <w:gridCol w:w="851"/>
        <w:gridCol w:w="2410"/>
      </w:tblGrid>
      <w:tr w:rsidR="00C75BAA" w:rsidRPr="005218AE" w:rsidTr="00C8648C"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75BAA" w:rsidRPr="005218AE" w:rsidRDefault="00C75BAA" w:rsidP="00C8648C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Semestri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>: III</w:t>
            </w:r>
          </w:p>
        </w:tc>
      </w:tr>
      <w:tr w:rsidR="00C75BAA" w:rsidRPr="005218AE" w:rsidTr="00C864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75BAA" w:rsidRPr="005218AE" w:rsidRDefault="00C75BAA" w:rsidP="00C8648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Nr</w:t>
            </w:r>
            <w:proofErr w:type="spellEnd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75BAA" w:rsidRPr="005218AE" w:rsidRDefault="00C75BAA" w:rsidP="00C8648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O/Z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75BAA" w:rsidRPr="005218AE" w:rsidRDefault="00C75BAA" w:rsidP="00C8648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Lënda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75BAA" w:rsidRPr="005218AE" w:rsidRDefault="00C75BAA" w:rsidP="00C8648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Ligj</w:t>
            </w:r>
            <w:proofErr w:type="spellEnd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75BAA" w:rsidRPr="005218AE" w:rsidRDefault="00C75BAA" w:rsidP="00C8648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Usht</w:t>
            </w:r>
            <w:proofErr w:type="spellEnd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75BAA" w:rsidRPr="005218AE" w:rsidRDefault="00C75BAA" w:rsidP="00C8648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ECTS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75BAA" w:rsidRPr="005218AE" w:rsidRDefault="00C75BAA" w:rsidP="00C8648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Mësimdhënësi</w:t>
            </w:r>
            <w:proofErr w:type="spellEnd"/>
          </w:p>
        </w:tc>
      </w:tr>
      <w:tr w:rsidR="00C75BAA" w:rsidRPr="005218AE" w:rsidTr="00C864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O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Diferencialet e funksioneve me shumë ndryshore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Dr.sc. 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Behar Baxhaku</w:t>
            </w:r>
          </w:p>
        </w:tc>
      </w:tr>
      <w:tr w:rsidR="00C75BAA" w:rsidRPr="005218AE" w:rsidTr="00C864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O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Kombinatorika dhe teoria e grafeve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Dr.sc. Armend Shabani</w:t>
            </w:r>
          </w:p>
        </w:tc>
      </w:tr>
      <w:tr w:rsidR="00C75BAA" w:rsidRPr="005218AE" w:rsidTr="00C864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O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Algjebra lineare 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Dr.sc. Muhib Lohaj</w:t>
            </w:r>
          </w:p>
        </w:tc>
      </w:tr>
      <w:tr w:rsidR="00C75BAA" w:rsidRPr="005218AE" w:rsidTr="00C864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O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Teoria e gjasës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Dr.sc. Bujar Fejzullahu</w:t>
            </w:r>
          </w:p>
        </w:tc>
      </w:tr>
      <w:tr w:rsidR="00C75BAA" w:rsidRPr="005218AE" w:rsidTr="00C864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Z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Metoda optimizimi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Mr.sc. Ramadan Limani</w:t>
            </w:r>
          </w:p>
        </w:tc>
      </w:tr>
      <w:tr w:rsidR="00C75BAA" w:rsidRPr="005218AE" w:rsidTr="00C864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Z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Strukturat e të dhënave dhe algoritmet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Dr.sc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. Eliot Bytyci</w:t>
            </w:r>
          </w:p>
        </w:tc>
      </w:tr>
      <w:tr w:rsidR="00C75BAA" w:rsidRPr="005218AE" w:rsidTr="00C864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Z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Pako softuerike për matematikë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Dr.sc. 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Elver Bajrami</w:t>
            </w:r>
          </w:p>
        </w:tc>
      </w:tr>
      <w:tr w:rsidR="00C75BAA" w:rsidRPr="005218AE" w:rsidTr="00C8648C"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C75BAA" w:rsidRPr="005218AE" w:rsidRDefault="00C75BAA" w:rsidP="00C8648C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Totali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75BAA" w:rsidRPr="005218AE" w:rsidRDefault="00C75BAA" w:rsidP="00C8648C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75BAA" w:rsidRPr="005218AE" w:rsidRDefault="00C75BAA" w:rsidP="00C8648C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75BAA" w:rsidRPr="005218AE" w:rsidRDefault="00C75BAA" w:rsidP="00C8648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C75BAA" w:rsidRPr="005218AE" w:rsidRDefault="00C75BAA" w:rsidP="00C8648C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75BAA" w:rsidRPr="005218AE" w:rsidTr="00C8648C"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75BAA" w:rsidRPr="005218AE" w:rsidRDefault="00C75BAA" w:rsidP="00C8648C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Semestri</w:t>
            </w:r>
            <w:proofErr w:type="spellEnd"/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: IV </w:t>
            </w:r>
          </w:p>
        </w:tc>
      </w:tr>
      <w:tr w:rsidR="00C75BAA" w:rsidRPr="005218AE" w:rsidTr="00C864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Nr</w:t>
            </w:r>
            <w:proofErr w:type="spellEnd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O/Z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Lënda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Ligj</w:t>
            </w:r>
            <w:proofErr w:type="spellEnd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Usht</w:t>
            </w:r>
            <w:proofErr w:type="spellEnd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ECTS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Mësimdhënësi</w:t>
            </w:r>
            <w:proofErr w:type="spellEnd"/>
          </w:p>
        </w:tc>
      </w:tr>
      <w:tr w:rsidR="00C75BAA" w:rsidRPr="005218AE" w:rsidTr="00C864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O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Integralet e funksioneve me shumë ndryshore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Dr.sc. 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Muhib Lohaj</w:t>
            </w:r>
          </w:p>
        </w:tc>
      </w:tr>
      <w:tr w:rsidR="00C75BAA" w:rsidRPr="005218AE" w:rsidTr="00C864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O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Teoria e numrave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Dr.sc. Kajtaz Bllaca</w:t>
            </w:r>
          </w:p>
        </w:tc>
      </w:tr>
      <w:tr w:rsidR="00C75BAA" w:rsidRPr="005218AE" w:rsidTr="00C864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O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Matematika numerike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Dr.sc. Faton Berisha</w:t>
            </w:r>
          </w:p>
        </w:tc>
      </w:tr>
      <w:tr w:rsidR="00C75BAA" w:rsidRPr="005218AE" w:rsidTr="00C864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O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Gjeometri deskriptive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Dr.sc. Menderes Gashi</w:t>
            </w:r>
          </w:p>
        </w:tc>
      </w:tr>
      <w:tr w:rsidR="00C75BAA" w:rsidRPr="005218AE" w:rsidTr="00C864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Z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Hyrje në matematikën aktuare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Dr.sc. 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Behar Baxhaku</w:t>
            </w:r>
          </w:p>
        </w:tc>
      </w:tr>
      <w:tr w:rsidR="00C75BAA" w:rsidRPr="005218AE" w:rsidTr="00C864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Z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Bazat e të dhënave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Dr.sc. Ermir Rogova</w:t>
            </w:r>
          </w:p>
        </w:tc>
      </w:tr>
      <w:tr w:rsidR="00C75BAA" w:rsidRPr="005218AE" w:rsidTr="00C8648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Z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Modelimi matematik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Mr.sc. Ramadan Limani</w:t>
            </w:r>
          </w:p>
        </w:tc>
      </w:tr>
      <w:tr w:rsidR="00C75BAA" w:rsidRPr="005218AE" w:rsidTr="00C8648C"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C75BAA" w:rsidRPr="005218AE" w:rsidRDefault="00C75BAA" w:rsidP="00C8648C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Totali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75BAA" w:rsidRPr="005218AE" w:rsidRDefault="00C75BAA" w:rsidP="00C8648C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75BAA" w:rsidRPr="005218AE" w:rsidRDefault="00C75BAA" w:rsidP="00C8648C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75BAA" w:rsidRPr="005218AE" w:rsidRDefault="00C75BAA" w:rsidP="00C8648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C75BAA" w:rsidRPr="005218AE" w:rsidRDefault="00C75BAA" w:rsidP="00C8648C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75BAA" w:rsidRPr="005218AE" w:rsidRDefault="00C75BAA" w:rsidP="00C75BA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5218AE">
        <w:rPr>
          <w:rFonts w:ascii="Times New Roman" w:hAnsi="Times New Roman" w:cs="Times New Roman"/>
          <w:b/>
          <w:color w:val="000000" w:themeColor="text1"/>
        </w:rPr>
        <w:t>Sqarim</w:t>
      </w:r>
      <w:proofErr w:type="spellEnd"/>
      <w:r w:rsidRPr="005218AE">
        <w:rPr>
          <w:rFonts w:ascii="Times New Roman" w:hAnsi="Times New Roman" w:cs="Times New Roman"/>
          <w:b/>
          <w:color w:val="000000" w:themeColor="text1"/>
        </w:rPr>
        <w:t xml:space="preserve">: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Numri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total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kredive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(ECTS)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të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akumuluara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për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një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vit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është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60 ECTS –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kredi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. </w:t>
      </w:r>
    </w:p>
    <w:p w:rsidR="00C75BAA" w:rsidRPr="005218AE" w:rsidRDefault="00C75BAA" w:rsidP="00C75BA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5218AE">
        <w:rPr>
          <w:rFonts w:ascii="Times New Roman" w:hAnsi="Times New Roman" w:cs="Times New Roman"/>
          <w:color w:val="000000" w:themeColor="text1"/>
        </w:rPr>
        <w:lastRenderedPageBreak/>
        <w:t>Nga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</w:t>
      </w:r>
      <w:r w:rsidRPr="005218AE">
        <w:rPr>
          <w:rFonts w:ascii="Times New Roman" w:hAnsi="Times New Roman" w:cs="Times New Roman"/>
          <w:b/>
          <w:color w:val="000000" w:themeColor="text1"/>
        </w:rPr>
        <w:t xml:space="preserve">8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lëndët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obligative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fitohen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gjithsej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</w:t>
      </w:r>
      <w:r w:rsidRPr="005218AE">
        <w:rPr>
          <w:rFonts w:ascii="Times New Roman" w:hAnsi="Times New Roman" w:cs="Times New Roman"/>
          <w:b/>
          <w:color w:val="000000" w:themeColor="text1"/>
        </w:rPr>
        <w:t>50</w:t>
      </w:r>
      <w:r w:rsidRPr="005218AE">
        <w:rPr>
          <w:rFonts w:ascii="Times New Roman" w:hAnsi="Times New Roman" w:cs="Times New Roman"/>
          <w:color w:val="000000" w:themeColor="text1"/>
        </w:rPr>
        <w:t xml:space="preserve"> ECTS,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nga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</w:t>
      </w:r>
      <w:r w:rsidRPr="005218AE">
        <w:rPr>
          <w:rFonts w:ascii="Times New Roman" w:hAnsi="Times New Roman" w:cs="Times New Roman"/>
          <w:b/>
          <w:color w:val="000000" w:themeColor="text1"/>
        </w:rPr>
        <w:t xml:space="preserve">5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lëndë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zgjedhore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studenti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është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obliguar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5218AE">
        <w:rPr>
          <w:rFonts w:ascii="Times New Roman" w:hAnsi="Times New Roman" w:cs="Times New Roman"/>
          <w:color w:val="000000" w:themeColor="text1"/>
        </w:rPr>
        <w:t>t’i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zgjedh</w:t>
      </w:r>
      <w:proofErr w:type="spellEnd"/>
      <w:proofErr w:type="gramEnd"/>
      <w:r w:rsidRPr="005218AE">
        <w:rPr>
          <w:rFonts w:ascii="Times New Roman" w:hAnsi="Times New Roman" w:cs="Times New Roman"/>
          <w:color w:val="000000" w:themeColor="text1"/>
        </w:rPr>
        <w:t xml:space="preserve"> </w:t>
      </w:r>
      <w:r w:rsidRPr="005218AE">
        <w:rPr>
          <w:rFonts w:ascii="Times New Roman" w:hAnsi="Times New Roman" w:cs="Times New Roman"/>
          <w:b/>
          <w:color w:val="000000" w:themeColor="text1"/>
        </w:rPr>
        <w:t xml:space="preserve">2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lëndë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nga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një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për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secilin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semestër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),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gjegjësisht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</w:t>
      </w:r>
      <w:r w:rsidRPr="005218AE">
        <w:rPr>
          <w:rFonts w:ascii="Times New Roman" w:hAnsi="Times New Roman" w:cs="Times New Roman"/>
          <w:b/>
          <w:color w:val="000000" w:themeColor="text1"/>
        </w:rPr>
        <w:t>10</w:t>
      </w:r>
      <w:r w:rsidRPr="005218AE">
        <w:rPr>
          <w:rFonts w:ascii="Times New Roman" w:hAnsi="Times New Roman" w:cs="Times New Roman"/>
          <w:color w:val="000000" w:themeColor="text1"/>
        </w:rPr>
        <w:t xml:space="preserve"> ECTS –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kredi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>.</w:t>
      </w:r>
    </w:p>
    <w:p w:rsidR="00C75BAA" w:rsidRPr="005218AE" w:rsidRDefault="00C75BAA" w:rsidP="00C75BA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218AE">
        <w:rPr>
          <w:rFonts w:ascii="Times New Roman" w:hAnsi="Times New Roman" w:cs="Times New Roman"/>
          <w:b/>
          <w:color w:val="000000" w:themeColor="text1"/>
        </w:rPr>
        <w:t xml:space="preserve">Pas </w:t>
      </w:r>
      <w:proofErr w:type="spellStart"/>
      <w:r w:rsidRPr="005218AE">
        <w:rPr>
          <w:rFonts w:ascii="Times New Roman" w:hAnsi="Times New Roman" w:cs="Times New Roman"/>
          <w:b/>
          <w:color w:val="000000" w:themeColor="text1"/>
        </w:rPr>
        <w:t>zgjedhjes</w:t>
      </w:r>
      <w:proofErr w:type="spellEnd"/>
      <w:r w:rsidRPr="005218A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b/>
          <w:color w:val="000000" w:themeColor="text1"/>
        </w:rPr>
        <w:t>së</w:t>
      </w:r>
      <w:proofErr w:type="spellEnd"/>
      <w:r w:rsidRPr="005218A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b/>
          <w:color w:val="000000" w:themeColor="text1"/>
        </w:rPr>
        <w:t>lëndës</w:t>
      </w:r>
      <w:proofErr w:type="spellEnd"/>
      <w:r w:rsidRPr="005218A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b/>
          <w:color w:val="000000" w:themeColor="text1"/>
        </w:rPr>
        <w:t>zgjedhore</w:t>
      </w:r>
      <w:proofErr w:type="spellEnd"/>
      <w:r w:rsidRPr="005218A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b/>
          <w:color w:val="000000" w:themeColor="text1"/>
        </w:rPr>
        <w:t>ajo</w:t>
      </w:r>
      <w:proofErr w:type="spellEnd"/>
      <w:r w:rsidRPr="005218A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b/>
          <w:color w:val="000000" w:themeColor="text1"/>
        </w:rPr>
        <w:t>shëndrohet</w:t>
      </w:r>
      <w:proofErr w:type="spellEnd"/>
      <w:r w:rsidRPr="005218A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b/>
          <w:color w:val="000000" w:themeColor="text1"/>
        </w:rPr>
        <w:t>në</w:t>
      </w:r>
      <w:proofErr w:type="spellEnd"/>
      <w:r w:rsidRPr="005218A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b/>
          <w:color w:val="000000" w:themeColor="text1"/>
        </w:rPr>
        <w:t>lëndë</w:t>
      </w:r>
      <w:proofErr w:type="spellEnd"/>
      <w:r w:rsidRPr="005218A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b/>
          <w:color w:val="000000" w:themeColor="text1"/>
        </w:rPr>
        <w:t>obligative</w:t>
      </w:r>
      <w:proofErr w:type="spellEnd"/>
      <w:r w:rsidRPr="005218AE">
        <w:rPr>
          <w:rFonts w:ascii="Times New Roman" w:hAnsi="Times New Roman" w:cs="Times New Roman"/>
          <w:b/>
          <w:color w:val="000000" w:themeColor="text1"/>
        </w:rPr>
        <w:t xml:space="preserve">, </w:t>
      </w:r>
      <w:proofErr w:type="spellStart"/>
      <w:r w:rsidRPr="005218AE">
        <w:rPr>
          <w:rFonts w:ascii="Times New Roman" w:hAnsi="Times New Roman" w:cs="Times New Roman"/>
          <w:b/>
          <w:color w:val="000000" w:themeColor="text1"/>
        </w:rPr>
        <w:t>studenti</w:t>
      </w:r>
      <w:proofErr w:type="spellEnd"/>
      <w:r w:rsidRPr="005218A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b/>
          <w:color w:val="000000" w:themeColor="text1"/>
        </w:rPr>
        <w:t>nuk</w:t>
      </w:r>
      <w:proofErr w:type="spellEnd"/>
      <w:r w:rsidRPr="005218AE">
        <w:rPr>
          <w:rFonts w:ascii="Times New Roman" w:hAnsi="Times New Roman" w:cs="Times New Roman"/>
          <w:b/>
          <w:color w:val="000000" w:themeColor="text1"/>
        </w:rPr>
        <w:t xml:space="preserve"> do </w:t>
      </w:r>
      <w:proofErr w:type="spellStart"/>
      <w:r w:rsidRPr="005218AE">
        <w:rPr>
          <w:rFonts w:ascii="Times New Roman" w:hAnsi="Times New Roman" w:cs="Times New Roman"/>
          <w:b/>
          <w:color w:val="000000" w:themeColor="text1"/>
        </w:rPr>
        <w:t>të</w:t>
      </w:r>
      <w:proofErr w:type="spellEnd"/>
      <w:r w:rsidRPr="005218A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b/>
          <w:color w:val="000000" w:themeColor="text1"/>
        </w:rPr>
        <w:t>mund</w:t>
      </w:r>
      <w:proofErr w:type="spellEnd"/>
      <w:r w:rsidRPr="005218AE">
        <w:rPr>
          <w:rFonts w:ascii="Times New Roman" w:hAnsi="Times New Roman" w:cs="Times New Roman"/>
          <w:b/>
          <w:color w:val="000000" w:themeColor="text1"/>
        </w:rPr>
        <w:t xml:space="preserve"> ta </w:t>
      </w:r>
      <w:proofErr w:type="spellStart"/>
      <w:r w:rsidRPr="005218AE">
        <w:rPr>
          <w:rFonts w:ascii="Times New Roman" w:hAnsi="Times New Roman" w:cs="Times New Roman"/>
          <w:b/>
          <w:color w:val="000000" w:themeColor="text1"/>
        </w:rPr>
        <w:t>ndërroj</w:t>
      </w:r>
      <w:proofErr w:type="spellEnd"/>
      <w:r w:rsidRPr="005218A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b/>
          <w:color w:val="000000" w:themeColor="text1"/>
        </w:rPr>
        <w:t>lëndën</w:t>
      </w:r>
      <w:proofErr w:type="spellEnd"/>
      <w:r w:rsidRPr="005218A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b/>
          <w:color w:val="000000" w:themeColor="text1"/>
        </w:rPr>
        <w:t>dhe</w:t>
      </w:r>
      <w:proofErr w:type="spellEnd"/>
      <w:r w:rsidRPr="005218AE">
        <w:rPr>
          <w:rFonts w:ascii="Times New Roman" w:hAnsi="Times New Roman" w:cs="Times New Roman"/>
          <w:b/>
          <w:color w:val="000000" w:themeColor="text1"/>
        </w:rPr>
        <w:t xml:space="preserve"> as </w:t>
      </w:r>
      <w:proofErr w:type="spellStart"/>
      <w:r w:rsidRPr="005218AE">
        <w:rPr>
          <w:rFonts w:ascii="Times New Roman" w:hAnsi="Times New Roman" w:cs="Times New Roman"/>
          <w:b/>
          <w:color w:val="000000" w:themeColor="text1"/>
        </w:rPr>
        <w:t>profesorin</w:t>
      </w:r>
      <w:proofErr w:type="spellEnd"/>
      <w:r w:rsidRPr="005218AE">
        <w:rPr>
          <w:rFonts w:ascii="Times New Roman" w:hAnsi="Times New Roman" w:cs="Times New Roman"/>
          <w:b/>
          <w:color w:val="000000" w:themeColor="text1"/>
        </w:rPr>
        <w:t>.</w:t>
      </w:r>
    </w:p>
    <w:p w:rsidR="00C75BAA" w:rsidRPr="005218AE" w:rsidRDefault="00C75BAA" w:rsidP="00C75BA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75BAA" w:rsidRPr="005218AE" w:rsidRDefault="00C75BAA" w:rsidP="00C75BA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218AE">
        <w:rPr>
          <w:rFonts w:ascii="Times New Roman" w:hAnsi="Times New Roman" w:cs="Times New Roman"/>
          <w:color w:val="000000" w:themeColor="text1"/>
        </w:rPr>
        <w:t xml:space="preserve">Viti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Studimit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>: III (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tretë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>)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734"/>
        <w:gridCol w:w="2835"/>
        <w:gridCol w:w="709"/>
        <w:gridCol w:w="850"/>
        <w:gridCol w:w="851"/>
        <w:gridCol w:w="2410"/>
      </w:tblGrid>
      <w:tr w:rsidR="00C75BAA" w:rsidRPr="005218AE" w:rsidTr="00C8648C"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Semestri</w:t>
            </w:r>
            <w:proofErr w:type="spellEnd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: V</w:t>
            </w:r>
          </w:p>
        </w:tc>
      </w:tr>
      <w:tr w:rsidR="00C75BAA" w:rsidRPr="005218AE" w:rsidTr="00C8648C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Nr</w:t>
            </w:r>
            <w:proofErr w:type="spellEnd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O/Z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Lënda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Ligj</w:t>
            </w:r>
            <w:proofErr w:type="spellEnd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Usht</w:t>
            </w:r>
            <w:proofErr w:type="spellEnd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ECTS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Mësimdhënësi</w:t>
            </w:r>
            <w:proofErr w:type="spellEnd"/>
          </w:p>
        </w:tc>
      </w:tr>
      <w:tr w:rsidR="00C75BAA" w:rsidRPr="005218AE" w:rsidTr="00C8648C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Strukturat algjebrike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Dr.sc. Rexhep Gjergji</w:t>
            </w:r>
          </w:p>
        </w:tc>
      </w:tr>
      <w:tr w:rsidR="00C75BAA" w:rsidRPr="005218AE" w:rsidTr="00C8648C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Ekuacionet diferenciale të zakonshme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Dr.sc. Muhib Lohaj</w:t>
            </w:r>
          </w:p>
        </w:tc>
      </w:tr>
      <w:tr w:rsidR="00C75BAA" w:rsidRPr="005218AE" w:rsidTr="00C8648C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Hapësirat metrike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Dr.sc. Armend Shabani</w:t>
            </w:r>
          </w:p>
        </w:tc>
      </w:tr>
      <w:tr w:rsidR="00C75BAA" w:rsidRPr="005218AE" w:rsidTr="00C8648C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Fizika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Dr.sc. Sefer Avdijaj</w:t>
            </w:r>
          </w:p>
        </w:tc>
      </w:tr>
      <w:tr w:rsidR="00C75BAA" w:rsidRPr="005218AE" w:rsidTr="00C8648C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Procesimi i tekstit në LaTex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Dr.sc. Naim Braha</w:t>
            </w:r>
          </w:p>
        </w:tc>
      </w:tr>
      <w:tr w:rsidR="00C75BAA" w:rsidRPr="005218AE" w:rsidTr="00C8648C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Hapësira euklidiane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Dr.sc. Menderes Gashi</w:t>
            </w:r>
          </w:p>
        </w:tc>
      </w:tr>
      <w:tr w:rsidR="00C75BAA" w:rsidRPr="005218AE" w:rsidTr="00C8648C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Menaxhimi i projekteve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Dr.sc. Ejup Fejza</w:t>
            </w:r>
          </w:p>
        </w:tc>
      </w:tr>
      <w:tr w:rsidR="00C75BAA" w:rsidRPr="005218AE" w:rsidTr="00C8648C"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Totali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75BAA" w:rsidRPr="005218AE" w:rsidTr="00C8648C"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Semestri</w:t>
            </w:r>
            <w:proofErr w:type="spellEnd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 xml:space="preserve">: VI </w:t>
            </w:r>
          </w:p>
        </w:tc>
      </w:tr>
      <w:tr w:rsidR="00C75BAA" w:rsidRPr="005218AE" w:rsidTr="00C8648C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Nr</w:t>
            </w:r>
            <w:proofErr w:type="spellEnd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O/Z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Lënda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Ligj</w:t>
            </w:r>
            <w:proofErr w:type="spellEnd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Usht</w:t>
            </w:r>
            <w:proofErr w:type="spellEnd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ECTS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Mësimdhënësi</w:t>
            </w:r>
            <w:proofErr w:type="spellEnd"/>
          </w:p>
        </w:tc>
      </w:tr>
      <w:tr w:rsidR="00C75BAA" w:rsidRPr="005218AE" w:rsidTr="00C8648C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Analiza komplekse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Dr.sc. Bujar Fejzullahu</w:t>
            </w:r>
          </w:p>
        </w:tc>
      </w:tr>
      <w:tr w:rsidR="00C75BAA" w:rsidRPr="005218AE" w:rsidTr="00C8648C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Statistika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Dr.sc. Edmond Aliaga</w:t>
            </w:r>
          </w:p>
        </w:tc>
      </w:tr>
      <w:tr w:rsidR="00C75BAA" w:rsidRPr="005218AE" w:rsidTr="00C8648C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Hapësirat vektoriale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Dr.sc. Muhib Lohaj</w:t>
            </w:r>
          </w:p>
        </w:tc>
      </w:tr>
      <w:tr w:rsidR="00C75BAA" w:rsidRPr="005218AE" w:rsidTr="00C8648C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Hyrje në gjeometrinë diferenciale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Mr.sc. Ramadan Limani</w:t>
            </w:r>
          </w:p>
        </w:tc>
      </w:tr>
      <w:tr w:rsidR="00C75BAA" w:rsidRPr="005218AE" w:rsidTr="00C8648C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Transformimet e Laplasit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Dr.sc. Muhib Lohaj</w:t>
            </w:r>
          </w:p>
        </w:tc>
      </w:tr>
      <w:tr w:rsidR="00C75BAA" w:rsidRPr="005218AE" w:rsidTr="00C8648C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Kapituj të zgjedhur nga teoria e gjasës dhe statistika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 w:rsidRPr="005218AE">
              <w:rPr>
                <w:rFonts w:ascii="Times New Roman" w:hAnsi="Times New Roman" w:cs="Times New Roman"/>
                <w:color w:val="000000" w:themeColor="text1"/>
                <w:lang w:val="sq-AL"/>
              </w:rPr>
              <w:t>Dr.sc. Bujar Fejzullahu</w:t>
            </w:r>
          </w:p>
        </w:tc>
      </w:tr>
      <w:tr w:rsidR="00C75BAA" w:rsidRPr="005218AE" w:rsidTr="00C8648C"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218AE">
              <w:rPr>
                <w:rFonts w:ascii="Times New Roman" w:hAnsi="Times New Roman" w:cs="Times New Roman"/>
                <w:color w:val="000000" w:themeColor="text1"/>
              </w:rPr>
              <w:t>Totali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75BAA" w:rsidRPr="005218AE" w:rsidRDefault="00C75BAA" w:rsidP="00C8648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18AE"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C75BAA" w:rsidRPr="005218AE" w:rsidRDefault="00C75BAA" w:rsidP="00C864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75BAA" w:rsidRPr="005218AE" w:rsidRDefault="00C75BAA" w:rsidP="00C75BA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5218AE">
        <w:rPr>
          <w:rFonts w:ascii="Times New Roman" w:hAnsi="Times New Roman" w:cs="Times New Roman"/>
          <w:b/>
          <w:color w:val="000000" w:themeColor="text1"/>
        </w:rPr>
        <w:t>Sqarim</w:t>
      </w:r>
      <w:proofErr w:type="spellEnd"/>
      <w:r w:rsidRPr="005218AE">
        <w:rPr>
          <w:rFonts w:ascii="Times New Roman" w:hAnsi="Times New Roman" w:cs="Times New Roman"/>
          <w:b/>
          <w:color w:val="000000" w:themeColor="text1"/>
        </w:rPr>
        <w:t xml:space="preserve">: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Numri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total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kredive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(ECTS)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të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akumuluara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për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një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vit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është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60 ECTS –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kredi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. </w:t>
      </w:r>
    </w:p>
    <w:p w:rsidR="00C75BAA" w:rsidRPr="005218AE" w:rsidRDefault="00C75BAA" w:rsidP="00C75BA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5218AE">
        <w:rPr>
          <w:rFonts w:ascii="Times New Roman" w:hAnsi="Times New Roman" w:cs="Times New Roman"/>
          <w:color w:val="000000" w:themeColor="text1"/>
        </w:rPr>
        <w:t>Nga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</w:t>
      </w:r>
      <w:r w:rsidRPr="005218AE">
        <w:rPr>
          <w:rFonts w:ascii="Times New Roman" w:hAnsi="Times New Roman" w:cs="Times New Roman"/>
          <w:b/>
          <w:color w:val="000000" w:themeColor="text1"/>
        </w:rPr>
        <w:t xml:space="preserve">8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lëndët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obligative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fitohen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gjithsej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</w:t>
      </w:r>
      <w:r w:rsidRPr="005218AE">
        <w:rPr>
          <w:rFonts w:ascii="Times New Roman" w:hAnsi="Times New Roman" w:cs="Times New Roman"/>
          <w:b/>
          <w:color w:val="000000" w:themeColor="text1"/>
        </w:rPr>
        <w:t>50</w:t>
      </w:r>
      <w:r w:rsidRPr="005218AE">
        <w:rPr>
          <w:rFonts w:ascii="Times New Roman" w:hAnsi="Times New Roman" w:cs="Times New Roman"/>
          <w:color w:val="000000" w:themeColor="text1"/>
        </w:rPr>
        <w:t xml:space="preserve"> ECTS,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nga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</w:t>
      </w:r>
      <w:r w:rsidRPr="005218AE">
        <w:rPr>
          <w:rFonts w:ascii="Times New Roman" w:hAnsi="Times New Roman" w:cs="Times New Roman"/>
          <w:b/>
          <w:color w:val="000000" w:themeColor="text1"/>
        </w:rPr>
        <w:t xml:space="preserve">6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lëndë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zgjedhore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studenti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është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obliguar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5218AE">
        <w:rPr>
          <w:rFonts w:ascii="Times New Roman" w:hAnsi="Times New Roman" w:cs="Times New Roman"/>
          <w:color w:val="000000" w:themeColor="text1"/>
        </w:rPr>
        <w:t>t’i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zgjedh</w:t>
      </w:r>
      <w:proofErr w:type="spellEnd"/>
      <w:proofErr w:type="gramEnd"/>
      <w:r w:rsidRPr="005218AE">
        <w:rPr>
          <w:rFonts w:ascii="Times New Roman" w:hAnsi="Times New Roman" w:cs="Times New Roman"/>
          <w:color w:val="000000" w:themeColor="text1"/>
        </w:rPr>
        <w:t xml:space="preserve"> </w:t>
      </w:r>
      <w:r w:rsidRPr="005218AE">
        <w:rPr>
          <w:rFonts w:ascii="Times New Roman" w:hAnsi="Times New Roman" w:cs="Times New Roman"/>
          <w:b/>
          <w:color w:val="000000" w:themeColor="text1"/>
        </w:rPr>
        <w:t xml:space="preserve">2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lëndë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nga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një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për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secilin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semestër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),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gjegjësisht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 xml:space="preserve"> </w:t>
      </w:r>
      <w:r w:rsidRPr="005218AE">
        <w:rPr>
          <w:rFonts w:ascii="Times New Roman" w:hAnsi="Times New Roman" w:cs="Times New Roman"/>
          <w:b/>
          <w:color w:val="000000" w:themeColor="text1"/>
        </w:rPr>
        <w:t>10</w:t>
      </w:r>
      <w:r w:rsidRPr="005218AE">
        <w:rPr>
          <w:rFonts w:ascii="Times New Roman" w:hAnsi="Times New Roman" w:cs="Times New Roman"/>
          <w:color w:val="000000" w:themeColor="text1"/>
        </w:rPr>
        <w:t xml:space="preserve"> ECTS – </w:t>
      </w:r>
      <w:proofErr w:type="spellStart"/>
      <w:r w:rsidRPr="005218AE">
        <w:rPr>
          <w:rFonts w:ascii="Times New Roman" w:hAnsi="Times New Roman" w:cs="Times New Roman"/>
          <w:color w:val="000000" w:themeColor="text1"/>
        </w:rPr>
        <w:t>kredi</w:t>
      </w:r>
      <w:proofErr w:type="spellEnd"/>
      <w:r w:rsidRPr="005218AE">
        <w:rPr>
          <w:rFonts w:ascii="Times New Roman" w:hAnsi="Times New Roman" w:cs="Times New Roman"/>
          <w:color w:val="000000" w:themeColor="text1"/>
        </w:rPr>
        <w:t>.</w:t>
      </w:r>
    </w:p>
    <w:p w:rsidR="00C75BAA" w:rsidRPr="005218AE" w:rsidRDefault="00C75BAA" w:rsidP="00C75BA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218AE">
        <w:rPr>
          <w:rFonts w:ascii="Times New Roman" w:hAnsi="Times New Roman" w:cs="Times New Roman"/>
          <w:b/>
          <w:color w:val="000000" w:themeColor="text1"/>
        </w:rPr>
        <w:t xml:space="preserve">Pas </w:t>
      </w:r>
      <w:proofErr w:type="spellStart"/>
      <w:r w:rsidRPr="005218AE">
        <w:rPr>
          <w:rFonts w:ascii="Times New Roman" w:hAnsi="Times New Roman" w:cs="Times New Roman"/>
          <w:b/>
          <w:color w:val="000000" w:themeColor="text1"/>
        </w:rPr>
        <w:t>zgjedhjes</w:t>
      </w:r>
      <w:proofErr w:type="spellEnd"/>
      <w:r w:rsidRPr="005218A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b/>
          <w:color w:val="000000" w:themeColor="text1"/>
        </w:rPr>
        <w:t>së</w:t>
      </w:r>
      <w:proofErr w:type="spellEnd"/>
      <w:r w:rsidRPr="005218A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b/>
          <w:color w:val="000000" w:themeColor="text1"/>
        </w:rPr>
        <w:t>lëndës</w:t>
      </w:r>
      <w:proofErr w:type="spellEnd"/>
      <w:r w:rsidRPr="005218A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b/>
          <w:color w:val="000000" w:themeColor="text1"/>
        </w:rPr>
        <w:t>zgjedhore</w:t>
      </w:r>
      <w:proofErr w:type="spellEnd"/>
      <w:r w:rsidRPr="005218A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b/>
          <w:color w:val="000000" w:themeColor="text1"/>
        </w:rPr>
        <w:t>ajo</w:t>
      </w:r>
      <w:proofErr w:type="spellEnd"/>
      <w:r w:rsidRPr="005218A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b/>
          <w:color w:val="000000" w:themeColor="text1"/>
        </w:rPr>
        <w:t>shëndrohet</w:t>
      </w:r>
      <w:proofErr w:type="spellEnd"/>
      <w:r w:rsidRPr="005218A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b/>
          <w:color w:val="000000" w:themeColor="text1"/>
        </w:rPr>
        <w:t>në</w:t>
      </w:r>
      <w:proofErr w:type="spellEnd"/>
      <w:r w:rsidRPr="005218A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b/>
          <w:color w:val="000000" w:themeColor="text1"/>
        </w:rPr>
        <w:t>lëndë</w:t>
      </w:r>
      <w:proofErr w:type="spellEnd"/>
      <w:r w:rsidRPr="005218A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b/>
          <w:color w:val="000000" w:themeColor="text1"/>
        </w:rPr>
        <w:t>obligative</w:t>
      </w:r>
      <w:proofErr w:type="spellEnd"/>
      <w:r w:rsidRPr="005218AE">
        <w:rPr>
          <w:rFonts w:ascii="Times New Roman" w:hAnsi="Times New Roman" w:cs="Times New Roman"/>
          <w:b/>
          <w:color w:val="000000" w:themeColor="text1"/>
        </w:rPr>
        <w:t xml:space="preserve">, </w:t>
      </w:r>
      <w:proofErr w:type="spellStart"/>
      <w:r w:rsidRPr="005218AE">
        <w:rPr>
          <w:rFonts w:ascii="Times New Roman" w:hAnsi="Times New Roman" w:cs="Times New Roman"/>
          <w:b/>
          <w:color w:val="000000" w:themeColor="text1"/>
        </w:rPr>
        <w:t>studenti</w:t>
      </w:r>
      <w:proofErr w:type="spellEnd"/>
      <w:r w:rsidRPr="005218A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b/>
          <w:color w:val="000000" w:themeColor="text1"/>
        </w:rPr>
        <w:t>nuk</w:t>
      </w:r>
      <w:proofErr w:type="spellEnd"/>
      <w:r w:rsidRPr="005218AE">
        <w:rPr>
          <w:rFonts w:ascii="Times New Roman" w:hAnsi="Times New Roman" w:cs="Times New Roman"/>
          <w:b/>
          <w:color w:val="000000" w:themeColor="text1"/>
        </w:rPr>
        <w:t xml:space="preserve"> do </w:t>
      </w:r>
      <w:proofErr w:type="spellStart"/>
      <w:r w:rsidRPr="005218AE">
        <w:rPr>
          <w:rFonts w:ascii="Times New Roman" w:hAnsi="Times New Roman" w:cs="Times New Roman"/>
          <w:b/>
          <w:color w:val="000000" w:themeColor="text1"/>
        </w:rPr>
        <w:t>të</w:t>
      </w:r>
      <w:proofErr w:type="spellEnd"/>
      <w:r w:rsidRPr="005218A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b/>
          <w:color w:val="000000" w:themeColor="text1"/>
        </w:rPr>
        <w:t>mund</w:t>
      </w:r>
      <w:proofErr w:type="spellEnd"/>
      <w:r w:rsidRPr="005218AE">
        <w:rPr>
          <w:rFonts w:ascii="Times New Roman" w:hAnsi="Times New Roman" w:cs="Times New Roman"/>
          <w:b/>
          <w:color w:val="000000" w:themeColor="text1"/>
        </w:rPr>
        <w:t xml:space="preserve"> ta </w:t>
      </w:r>
      <w:proofErr w:type="spellStart"/>
      <w:r w:rsidRPr="005218AE">
        <w:rPr>
          <w:rFonts w:ascii="Times New Roman" w:hAnsi="Times New Roman" w:cs="Times New Roman"/>
          <w:b/>
          <w:color w:val="000000" w:themeColor="text1"/>
        </w:rPr>
        <w:t>ndërroj</w:t>
      </w:r>
      <w:proofErr w:type="spellEnd"/>
      <w:r w:rsidRPr="005218A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b/>
          <w:color w:val="000000" w:themeColor="text1"/>
        </w:rPr>
        <w:t>lëndën</w:t>
      </w:r>
      <w:proofErr w:type="spellEnd"/>
      <w:r w:rsidRPr="005218A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5218AE">
        <w:rPr>
          <w:rFonts w:ascii="Times New Roman" w:hAnsi="Times New Roman" w:cs="Times New Roman"/>
          <w:b/>
          <w:color w:val="000000" w:themeColor="text1"/>
        </w:rPr>
        <w:t>dhe</w:t>
      </w:r>
      <w:proofErr w:type="spellEnd"/>
      <w:r w:rsidRPr="005218AE">
        <w:rPr>
          <w:rFonts w:ascii="Times New Roman" w:hAnsi="Times New Roman" w:cs="Times New Roman"/>
          <w:b/>
          <w:color w:val="000000" w:themeColor="text1"/>
        </w:rPr>
        <w:t xml:space="preserve"> as </w:t>
      </w:r>
      <w:proofErr w:type="spellStart"/>
      <w:r w:rsidRPr="005218AE">
        <w:rPr>
          <w:rFonts w:ascii="Times New Roman" w:hAnsi="Times New Roman" w:cs="Times New Roman"/>
          <w:b/>
          <w:color w:val="000000" w:themeColor="text1"/>
        </w:rPr>
        <w:t>profesorin</w:t>
      </w:r>
      <w:proofErr w:type="spellEnd"/>
      <w:r w:rsidRPr="005218AE">
        <w:rPr>
          <w:rFonts w:ascii="Times New Roman" w:hAnsi="Times New Roman" w:cs="Times New Roman"/>
          <w:b/>
          <w:color w:val="000000" w:themeColor="text1"/>
        </w:rPr>
        <w:t>.</w:t>
      </w:r>
    </w:p>
    <w:p w:rsidR="00C75BAA" w:rsidRDefault="00C75BAA" w:rsidP="00C75BA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lang w:val="sq-AL"/>
        </w:rPr>
      </w:pPr>
      <w:bookmarkStart w:id="0" w:name="page4"/>
      <w:bookmarkEnd w:id="0"/>
    </w:p>
    <w:p w:rsidR="00C75BAA" w:rsidRDefault="00C75BAA" w:rsidP="00C75BA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lang w:val="sq-AL"/>
        </w:rPr>
      </w:pPr>
    </w:p>
    <w:p w:rsidR="002666B3" w:rsidRDefault="002666B3">
      <w:bookmarkStart w:id="1" w:name="_GoBack"/>
      <w:bookmarkEnd w:id="1"/>
    </w:p>
    <w:sectPr w:rsidR="00266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7EF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AA"/>
    <w:rsid w:val="002666B3"/>
    <w:rsid w:val="00C7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FECB2-E6A5-4DDB-9A44-DDC0A646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BAA"/>
    <w:pPr>
      <w:spacing w:after="200" w:line="276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5BAA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5BAA"/>
    <w:rPr>
      <w:rFonts w:eastAsiaTheme="majorEastAsia" w:cstheme="majorBidi"/>
      <w:b/>
      <w:sz w:val="24"/>
      <w:szCs w:val="26"/>
      <w:lang w:val="en-GB"/>
    </w:rPr>
  </w:style>
  <w:style w:type="paragraph" w:styleId="NoSpacing">
    <w:name w:val="No Spacing"/>
    <w:link w:val="NoSpacingChar"/>
    <w:uiPriority w:val="1"/>
    <w:qFormat/>
    <w:rsid w:val="00C75BA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C75BA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KajtazBllaca</dc:creator>
  <cp:keywords/>
  <dc:description/>
  <cp:lastModifiedBy>KajtazBllaca</cp:lastModifiedBy>
  <cp:revision>1</cp:revision>
  <dcterms:created xsi:type="dcterms:W3CDTF">2021-05-06T09:43:00Z</dcterms:created>
  <dcterms:modified xsi:type="dcterms:W3CDTF">2021-05-06T09:43:00Z</dcterms:modified>
</cp:coreProperties>
</file>