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F4" w:rsidRPr="00123F10" w:rsidRDefault="008021F4" w:rsidP="00123F1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4C17" w:rsidRPr="00AD3E1E" w:rsidRDefault="00124C17" w:rsidP="00123F10">
      <w:pPr>
        <w:jc w:val="both"/>
        <w:rPr>
          <w:rFonts w:ascii="Times New Roman" w:hAnsi="Times New Roman"/>
          <w:b/>
          <w:sz w:val="24"/>
          <w:szCs w:val="24"/>
        </w:rPr>
      </w:pPr>
      <w:r w:rsidRPr="00AD3E1E">
        <w:rPr>
          <w:rFonts w:ascii="Times New Roman" w:hAnsi="Times New Roman"/>
          <w:b/>
          <w:sz w:val="24"/>
          <w:szCs w:val="24"/>
        </w:rPr>
        <w:t xml:space="preserve">Lënda: </w:t>
      </w:r>
      <w:r w:rsidR="009900CE">
        <w:rPr>
          <w:rFonts w:ascii="Times New Roman" w:hAnsi="Times New Roman"/>
          <w:b/>
          <w:sz w:val="24"/>
          <w:szCs w:val="24"/>
        </w:rPr>
        <w:t>Kapituj t</w:t>
      </w:r>
      <w:r w:rsidR="009900CE">
        <w:rPr>
          <w:rFonts w:ascii="Times New Roman" w:hAnsi="Times New Roman"/>
          <w:b/>
          <w:color w:val="000000"/>
          <w:sz w:val="24"/>
          <w:szCs w:val="24"/>
        </w:rPr>
        <w:t>ë</w:t>
      </w:r>
      <w:r w:rsidR="009900CE">
        <w:rPr>
          <w:rFonts w:ascii="Times New Roman" w:hAnsi="Times New Roman"/>
          <w:b/>
          <w:sz w:val="24"/>
          <w:szCs w:val="24"/>
        </w:rPr>
        <w:t xml:space="preserve"> zgjedhur nga kimia e materialeve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123F10" w:rsidRPr="00AD3E1E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AD3E1E" w:rsidRDefault="00123F10" w:rsidP="00123F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simdh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sit :   </w:t>
            </w:r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 w:rsidR="00AD3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 w:rsidRPr="00AD3E1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Fetah Podvorica , </w:t>
            </w:r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 w:rsidR="00AD3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 w:rsidRPr="00AD3E1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Ramë Vata</w:t>
            </w:r>
            <w:r w:rsidR="009900C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j</w:t>
            </w:r>
          </w:p>
          <w:p w:rsidR="00123F10" w:rsidRPr="00AD3E1E" w:rsidRDefault="00123F10" w:rsidP="00123F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23F10" w:rsidRPr="00AD3E1E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AD3E1E" w:rsidRDefault="00123F10" w:rsidP="00123F1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Statusi i l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nd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s: </w:t>
            </w:r>
            <w:r w:rsidR="009900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Zgjedhore</w:t>
            </w:r>
          </w:p>
          <w:p w:rsidR="00123F10" w:rsidRPr="00AD3E1E" w:rsidRDefault="00123F10" w:rsidP="00123F1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ECTS:  10</w:t>
            </w:r>
          </w:p>
        </w:tc>
      </w:tr>
      <w:tr w:rsidR="00123F10" w:rsidRPr="00123F10" w:rsidTr="00AD3E1E">
        <w:trPr>
          <w:trHeight w:val="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123F1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96C" w:rsidRDefault="00123F10" w:rsidP="00123F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P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ë</w:t>
            </w: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rmbajtja e l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ë</w:t>
            </w: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nd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ë</w:t>
            </w: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: </w:t>
            </w:r>
            <w:r w:rsidR="000C196C" w:rsidRPr="0062384C">
              <w:rPr>
                <w:rFonts w:ascii="Times New Roman" w:hAnsi="Times New Roman"/>
                <w:sz w:val="24"/>
                <w:szCs w:val="24"/>
                <w:lang w:val="it-IT"/>
              </w:rPr>
              <w:t>Hyrje, kuptimi i kimisë së materialeve, kimia e gjendjes së ngurtë, metalet, materialet gjysëm përçuese, aplikimet e bazuara në silic, keramikat, superpërçuesit, materialet organike “të buta”, ndarja e polimerëve dhe mekanizmi i përfitimit të tyre, aplikimi i “materialeve të buta”, materialet optike dhe ato magnetike, nanomaterialet, kuptimi i nanoteknologjisë; nanomaterialet dhe fabrikimi i tyre; nanotubat e karbonit, modifikimi kimik dhe elektrokimik i sipërfaqeve dhe formimi i nanostrukturave, përçuesit molekular, biosensorët; karakterizimi i materialeve; karakterizimi struktural me anë të mikroskopisë elektronike (SEM), mikroskopisë elektrokimike (SECM), spektroskopisë së fotoelektroneve me rrezeve X (XPS); mikroskopisë me efekt tunel (STM), mikroskopisë me forcë atomike (AFM); karakterizimi kimik, optik.</w:t>
            </w:r>
          </w:p>
          <w:p w:rsidR="00123F10" w:rsidRPr="00123F10" w:rsidRDefault="00AD3E1E" w:rsidP="00123F1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Qëllimi i lëndës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:  </w:t>
            </w:r>
            <w:r w:rsidR="007F42F4" w:rsidRPr="0062384C">
              <w:rPr>
                <w:rFonts w:ascii="Times New Roman" w:hAnsi="Times New Roman"/>
                <w:sz w:val="24"/>
                <w:szCs w:val="24"/>
                <w:lang w:val="it-IT"/>
              </w:rPr>
              <w:t>Thellimi i njohurive nga kimia e materialeve.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AD3E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R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ezultatet e pritura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: Aft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simi i kandidat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ve q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n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m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nyr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pavarur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zgjedhin problemet nga fusha e hulumtimit.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7F42F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</w:t>
            </w:r>
            <w:r w:rsidR="00AD3E1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etodologjia e mësimdhwnies</w:t>
            </w:r>
            <w:r w:rsidRPr="00123F1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 </w:t>
            </w:r>
            <w:r w:rsidR="007F42F4">
              <w:rPr>
                <w:rFonts w:ascii="Times New Roman" w:hAnsi="Times New Roman"/>
                <w:sz w:val="24"/>
                <w:szCs w:val="24"/>
                <w:lang w:val="sq-AL"/>
              </w:rPr>
              <w:t>Diskutime, seminare</w:t>
            </w: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="007F42F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ushtrime laboratorike, konsultime, detyra shtëpie, provime.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AD3E1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</w:t>
            </w:r>
            <w:r w:rsidR="00AD3E1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etodat e vlerësimit</w:t>
            </w:r>
            <w:r w:rsidRPr="00123F1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23F10">
              <w:rPr>
                <w:rFonts w:ascii="Times New Roman" w:hAnsi="Times New Roman"/>
                <w:sz w:val="24"/>
                <w:szCs w:val="24"/>
                <w:lang w:val="it-IT"/>
              </w:rPr>
              <w:t>provim me shkrim dhe me goj</w:t>
            </w:r>
            <w:r w:rsidRPr="00123F10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AD3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F1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AD3E1E">
              <w:rPr>
                <w:rFonts w:ascii="Times New Roman" w:hAnsi="Times New Roman"/>
                <w:b/>
                <w:sz w:val="24"/>
                <w:szCs w:val="24"/>
              </w:rPr>
              <w:t>jetet e konkretizimit</w:t>
            </w:r>
            <w:r w:rsidRPr="00123F10">
              <w:rPr>
                <w:rFonts w:ascii="Times New Roman" w:hAnsi="Times New Roman"/>
                <w:sz w:val="24"/>
                <w:szCs w:val="24"/>
              </w:rPr>
              <w:t xml:space="preserve">: Për   ligjerata (tabela, modelet,  kompjuteri, videoprojektori, markera),  për laborator (mjetet, veglat dhe aparaturat e punës në laboratorin e kimisë). 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AD3E1E" w:rsidP="00123F1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Literatura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: </w:t>
            </w:r>
          </w:p>
          <w:p w:rsidR="008A258B" w:rsidRPr="0062384C" w:rsidRDefault="008A258B" w:rsidP="008A258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4C">
              <w:rPr>
                <w:rFonts w:ascii="Times New Roman" w:hAnsi="Times New Roman"/>
                <w:sz w:val="24"/>
                <w:szCs w:val="24"/>
              </w:rPr>
              <w:t xml:space="preserve">Fahlman, B.; </w:t>
            </w:r>
            <w:r w:rsidRPr="0062384C">
              <w:rPr>
                <w:rFonts w:ascii="Times New Roman" w:hAnsi="Times New Roman"/>
                <w:i/>
                <w:sz w:val="24"/>
                <w:szCs w:val="24"/>
              </w:rPr>
              <w:t>Materials Chemistry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>, 1</w:t>
            </w:r>
            <w:r w:rsidRPr="0062384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 xml:space="preserve"> edition, Springer Science, Netherlands (2008).</w:t>
            </w:r>
          </w:p>
          <w:p w:rsidR="008A258B" w:rsidRPr="0062384C" w:rsidRDefault="008A258B" w:rsidP="008A258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4C">
              <w:rPr>
                <w:rFonts w:ascii="Times New Roman" w:hAnsi="Times New Roman"/>
                <w:sz w:val="24"/>
                <w:szCs w:val="24"/>
              </w:rPr>
              <w:t xml:space="preserve">Gersten, J.; Smith, F.; </w:t>
            </w:r>
            <w:r w:rsidRPr="0062384C">
              <w:rPr>
                <w:rFonts w:ascii="Times New Roman" w:hAnsi="Times New Roman"/>
                <w:i/>
                <w:sz w:val="24"/>
                <w:szCs w:val="24"/>
              </w:rPr>
              <w:t>The physics and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84C">
              <w:rPr>
                <w:rFonts w:ascii="Times New Roman" w:hAnsi="Times New Roman"/>
                <w:i/>
                <w:sz w:val="24"/>
                <w:szCs w:val="24"/>
              </w:rPr>
              <w:t>Chemistry of Materials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>, 1</w:t>
            </w:r>
            <w:r w:rsidRPr="0062384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 xml:space="preserve"> edition, </w:t>
            </w:r>
            <w:r w:rsidRPr="006238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John Wiley &amp; Sons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>, USA (2001).</w:t>
            </w:r>
          </w:p>
          <w:p w:rsidR="008A258B" w:rsidRPr="0062384C" w:rsidRDefault="008A258B" w:rsidP="008A258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Bard, A.; </w:t>
            </w:r>
            <w:r w:rsidRPr="0062384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Integrated Chemical Systems: A Chemical Approach to Nanotechnology</w:t>
            </w:r>
            <w:r w:rsidR="005A18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John Wiley&amp;Sons, New York</w:t>
            </w:r>
          </w:p>
          <w:p w:rsidR="008A258B" w:rsidRPr="0062384C" w:rsidRDefault="008A258B" w:rsidP="008A25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84C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iteratura shtesë</w:t>
            </w:r>
          </w:p>
          <w:p w:rsidR="00123F10" w:rsidRPr="00123F10" w:rsidRDefault="008A258B" w:rsidP="008A258B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4C">
              <w:rPr>
                <w:rFonts w:ascii="Times New Roman" w:hAnsi="Times New Roman"/>
                <w:sz w:val="24"/>
                <w:szCs w:val="24"/>
              </w:rPr>
              <w:t xml:space="preserve">Artikuj shkencor dhe revial në lëminë e kimisë së materialeve psh revista </w:t>
            </w:r>
            <w:r w:rsidRPr="0062384C">
              <w:rPr>
                <w:rFonts w:ascii="Times New Roman" w:hAnsi="Times New Roman"/>
                <w:i/>
                <w:sz w:val="24"/>
                <w:szCs w:val="24"/>
              </w:rPr>
              <w:t>Chemistry of Materials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 xml:space="preserve"> që publikohet nga American Chemical Society dhe </w:t>
            </w:r>
            <w:r w:rsidRPr="0062384C">
              <w:rPr>
                <w:rFonts w:ascii="Times New Roman" w:hAnsi="Times New Roman"/>
                <w:i/>
                <w:sz w:val="24"/>
                <w:szCs w:val="24"/>
              </w:rPr>
              <w:t>Journal of Materials Chemistry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 xml:space="preserve"> që publikohet nga Royal Society of Chemistry.</w:t>
            </w:r>
          </w:p>
        </w:tc>
      </w:tr>
    </w:tbl>
    <w:p w:rsidR="00124C17" w:rsidRPr="00123F10" w:rsidRDefault="00124C17" w:rsidP="00123F10">
      <w:pPr>
        <w:jc w:val="both"/>
        <w:rPr>
          <w:rFonts w:ascii="Times New Roman" w:hAnsi="Times New Roman"/>
          <w:sz w:val="24"/>
          <w:szCs w:val="24"/>
        </w:rPr>
      </w:pPr>
    </w:p>
    <w:p w:rsidR="00124C17" w:rsidRPr="00123F10" w:rsidRDefault="00124C17" w:rsidP="00123F1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736"/>
        <w:gridCol w:w="1559"/>
        <w:gridCol w:w="1944"/>
      </w:tblGrid>
      <w:tr w:rsidR="00124C17" w:rsidRPr="00123F10" w:rsidTr="00B87716">
        <w:tc>
          <w:tcPr>
            <w:tcW w:w="8856" w:type="dxa"/>
            <w:gridSpan w:val="4"/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Gjithsej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Kollokfiume, 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33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198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Koha e kaluar në vlerësim (teste, kuiz, 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Projektet, 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4C17" w:rsidRPr="00123F10" w:rsidRDefault="009900C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54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124C17" w:rsidRDefault="00124C17" w:rsidP="00123F10">
      <w:pPr>
        <w:jc w:val="both"/>
        <w:rPr>
          <w:rFonts w:ascii="Times New Roman" w:hAnsi="Times New Roman"/>
          <w:sz w:val="24"/>
          <w:szCs w:val="24"/>
        </w:rPr>
      </w:pPr>
    </w:p>
    <w:p w:rsidR="004B5BAA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p w:rsidR="004B5BAA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p w:rsidR="004B5BAA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p w:rsidR="005A1892" w:rsidRDefault="005A1892" w:rsidP="00123F10">
      <w:pPr>
        <w:jc w:val="both"/>
        <w:rPr>
          <w:rFonts w:ascii="Times New Roman" w:hAnsi="Times New Roman"/>
          <w:sz w:val="24"/>
          <w:szCs w:val="24"/>
        </w:rPr>
      </w:pPr>
    </w:p>
    <w:p w:rsidR="005A1892" w:rsidRDefault="005A1892" w:rsidP="00123F10">
      <w:pPr>
        <w:jc w:val="both"/>
        <w:rPr>
          <w:rFonts w:ascii="Times New Roman" w:hAnsi="Times New Roman"/>
          <w:sz w:val="24"/>
          <w:szCs w:val="24"/>
        </w:rPr>
      </w:pPr>
    </w:p>
    <w:p w:rsidR="005A1892" w:rsidRDefault="005A1892" w:rsidP="00123F1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9799"/>
      </w:tblGrid>
      <w:tr w:rsidR="004B5BAA" w:rsidRPr="00763B90" w:rsidTr="00B87716">
        <w:tc>
          <w:tcPr>
            <w:tcW w:w="9799" w:type="dxa"/>
            <w:shd w:val="clear" w:color="auto" w:fill="auto"/>
          </w:tcPr>
          <w:p w:rsidR="004B5BAA" w:rsidRPr="004B5BAA" w:rsidRDefault="004B5BAA" w:rsidP="004B5BA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5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Subject: </w:t>
            </w:r>
            <w:r w:rsidR="005A18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Selected chapters from the materials chemistry</w:t>
            </w:r>
          </w:p>
          <w:p w:rsidR="004B5BAA" w:rsidRPr="004B5BAA" w:rsidRDefault="004B5BAA" w:rsidP="004B5B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B5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Lecturer: </w:t>
            </w:r>
            <w:r w:rsidRPr="004B5BAA">
              <w:rPr>
                <w:rFonts w:ascii="Times New Roman" w:hAnsi="Times New Roman"/>
                <w:b/>
                <w:sz w:val="24"/>
                <w:szCs w:val="24"/>
              </w:rPr>
              <w:t>Prof. dr</w:t>
            </w:r>
            <w:r w:rsidRPr="004B5BA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Fetah Podvorica , </w:t>
            </w:r>
            <w:r w:rsidRPr="004B5BAA">
              <w:rPr>
                <w:rFonts w:ascii="Times New Roman" w:hAnsi="Times New Roman"/>
                <w:b/>
                <w:sz w:val="24"/>
                <w:szCs w:val="24"/>
              </w:rPr>
              <w:t>Prof. dr</w:t>
            </w:r>
            <w:r w:rsidRPr="004B5BA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Ramë Vata</w:t>
            </w:r>
            <w:r w:rsidR="005A189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j</w:t>
            </w:r>
          </w:p>
          <w:p w:rsidR="004B5BAA" w:rsidRDefault="004B5BAA" w:rsidP="004B5BA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5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Course status:  </w:t>
            </w:r>
            <w:r w:rsidR="005A18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Elective</w:t>
            </w:r>
          </w:p>
          <w:p w:rsidR="004B5BAA" w:rsidRPr="004B5BAA" w:rsidRDefault="004B5BAA" w:rsidP="004B5BA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ECTS: 10</w:t>
            </w:r>
          </w:p>
        </w:tc>
      </w:tr>
      <w:tr w:rsidR="004B5BAA" w:rsidRPr="00763B90" w:rsidTr="00B87716">
        <w:tc>
          <w:tcPr>
            <w:tcW w:w="9799" w:type="dxa"/>
            <w:shd w:val="clear" w:color="auto" w:fill="auto"/>
          </w:tcPr>
          <w:p w:rsidR="005A1892" w:rsidRDefault="004B5BAA" w:rsidP="00B87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4B">
              <w:rPr>
                <w:rFonts w:ascii="Times New Roman" w:hAnsi="Times New Roman"/>
                <w:b/>
              </w:rPr>
              <w:t>MODULE CONTENT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5A1892">
              <w:rPr>
                <w:rFonts w:ascii="Times New Roman" w:hAnsi="Times New Roman"/>
                <w:sz w:val="24"/>
                <w:szCs w:val="24"/>
              </w:rPr>
              <w:t xml:space="preserve">Introduction, basics of the chemistry of materials, the chemistry of solid state, metals, semi-conductive materials, silicon, ceramics, superconductors, “soft” organic materials, classification of polymers and their mechanism of production, application of “soft materials”, optic and magnetic materials, nanomaterials, definition of nanotechnology; nanomaterials and their fabrication; carbon nanotubes, chemical and electrochemical modification of surfaces and the formation of nanostructures, molecular conductors, biosensors; material characteristics; </w:t>
            </w:r>
            <w:r w:rsidR="005A1892" w:rsidRPr="002F5F49">
              <w:rPr>
                <w:rFonts w:ascii="Times New Roman" w:hAnsi="Times New Roman"/>
                <w:sz w:val="24"/>
                <w:szCs w:val="24"/>
              </w:rPr>
              <w:t>structural characteristics</w:t>
            </w:r>
            <w:r w:rsidR="005A1892">
              <w:rPr>
                <w:rFonts w:ascii="Times New Roman" w:hAnsi="Times New Roman"/>
                <w:sz w:val="24"/>
                <w:szCs w:val="24"/>
              </w:rPr>
              <w:t xml:space="preserve"> with electronic microscopes (SEM), electrochemical microscopy (SECM), spectroscopy of photoelectrons with X-rays (XPS); microscopy with tunnel effect (STM), microscopy with atomic force (AFM); chemical and optical characteristics.</w:t>
            </w:r>
          </w:p>
          <w:p w:rsidR="004B5BAA" w:rsidRPr="00763B90" w:rsidRDefault="004B5BAA" w:rsidP="00B8771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COURSE GOALS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="008560E7" w:rsidRPr="00763B90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8560E7">
              <w:rPr>
                <w:rFonts w:ascii="Times New Roman" w:hAnsi="Times New Roman"/>
                <w:sz w:val="24"/>
                <w:szCs w:val="24"/>
              </w:rPr>
              <w:t>Expansion of knowledge from</w:t>
            </w:r>
            <w:r w:rsidR="008560E7" w:rsidRPr="0076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0E7">
              <w:rPr>
                <w:rFonts w:ascii="Times New Roman" w:hAnsi="Times New Roman"/>
                <w:sz w:val="24"/>
                <w:szCs w:val="24"/>
              </w:rPr>
              <w:t>the chemistry of materials.</w:t>
            </w:r>
          </w:p>
        </w:tc>
      </w:tr>
      <w:tr w:rsidR="004B5BAA" w:rsidRPr="00763B90" w:rsidTr="00B87716">
        <w:tc>
          <w:tcPr>
            <w:tcW w:w="9799" w:type="dxa"/>
            <w:shd w:val="clear" w:color="auto" w:fill="auto"/>
          </w:tcPr>
          <w:p w:rsidR="004B5BAA" w:rsidRPr="00763B90" w:rsidRDefault="004B5BAA" w:rsidP="00B877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EXPECTED RESULTS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>: Capability of candidates to individually resolve problems from the research field.</w:t>
            </w:r>
          </w:p>
        </w:tc>
      </w:tr>
      <w:tr w:rsidR="004B5BAA" w:rsidRPr="00763B90" w:rsidTr="00B87716">
        <w:tc>
          <w:tcPr>
            <w:tcW w:w="9799" w:type="dxa"/>
            <w:shd w:val="clear" w:color="auto" w:fill="auto"/>
          </w:tcPr>
          <w:p w:rsidR="004B5BAA" w:rsidRPr="00763B90" w:rsidRDefault="004B5BAA" w:rsidP="00B8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EVALUATION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METHOD 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>: test and oral exam</w:t>
            </w:r>
          </w:p>
        </w:tc>
      </w:tr>
      <w:tr w:rsidR="004B5BAA" w:rsidRPr="00C4168C" w:rsidTr="00B87716">
        <w:tc>
          <w:tcPr>
            <w:tcW w:w="9799" w:type="dxa"/>
            <w:shd w:val="clear" w:color="auto" w:fill="auto"/>
          </w:tcPr>
          <w:p w:rsidR="004B5BAA" w:rsidRPr="00C4168C" w:rsidRDefault="004B5BAA" w:rsidP="00B87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A9">
              <w:rPr>
                <w:rFonts w:ascii="Times New Roman" w:hAnsi="Times New Roman"/>
                <w:b/>
                <w:sz w:val="24"/>
                <w:szCs w:val="24"/>
              </w:rPr>
              <w:t>TEACHING METHODOLOGY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 xml:space="preserve"> Lectures,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seminars, 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 xml:space="preserve">discussions, laboratory exercises,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consultations, homework, tests, 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>exams.</w:t>
            </w:r>
          </w:p>
        </w:tc>
      </w:tr>
      <w:tr w:rsidR="004B5BAA" w:rsidRPr="00C4168C" w:rsidTr="00B87716">
        <w:tc>
          <w:tcPr>
            <w:tcW w:w="9799" w:type="dxa"/>
            <w:shd w:val="clear" w:color="auto" w:fill="auto"/>
          </w:tcPr>
          <w:p w:rsidR="004B5BAA" w:rsidRPr="00C4168C" w:rsidRDefault="004B5BAA" w:rsidP="00B87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CONCRETIZATION TOOLS</w:t>
            </w:r>
            <w:r w:rsidRPr="00187F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 xml:space="preserve"> table, computer, video projector and marker</w:t>
            </w:r>
          </w:p>
        </w:tc>
      </w:tr>
      <w:tr w:rsidR="004B5BAA" w:rsidRPr="00763B90" w:rsidTr="00B87716">
        <w:tc>
          <w:tcPr>
            <w:tcW w:w="9799" w:type="dxa"/>
            <w:shd w:val="clear" w:color="auto" w:fill="auto"/>
          </w:tcPr>
          <w:p w:rsidR="004B5BAA" w:rsidRPr="00763B90" w:rsidRDefault="004B5BAA" w:rsidP="00B8771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LITERATURE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A1892" w:rsidRPr="00763B90" w:rsidRDefault="005A1892" w:rsidP="005A189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sz w:val="24"/>
                <w:szCs w:val="24"/>
              </w:rPr>
              <w:t xml:space="preserve">Fahlman, B.; </w:t>
            </w:r>
            <w:r w:rsidRPr="00763B90">
              <w:rPr>
                <w:rFonts w:ascii="Times New Roman" w:hAnsi="Times New Roman"/>
                <w:i/>
                <w:sz w:val="24"/>
                <w:szCs w:val="24"/>
              </w:rPr>
              <w:t>Materials Chemistry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>, 1</w:t>
            </w:r>
            <w:r w:rsidRPr="00763B9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edition, Springer Science, Netherlands (2008).</w:t>
            </w:r>
          </w:p>
          <w:p w:rsidR="005A1892" w:rsidRPr="00763B90" w:rsidRDefault="005A1892" w:rsidP="005A189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sz w:val="24"/>
                <w:szCs w:val="24"/>
              </w:rPr>
              <w:t xml:space="preserve">Gersten, J.; Smith, F.; </w:t>
            </w:r>
            <w:r w:rsidRPr="00763B90">
              <w:rPr>
                <w:rFonts w:ascii="Times New Roman" w:hAnsi="Times New Roman"/>
                <w:i/>
                <w:sz w:val="24"/>
                <w:szCs w:val="24"/>
              </w:rPr>
              <w:t>The physics and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90">
              <w:rPr>
                <w:rFonts w:ascii="Times New Roman" w:hAnsi="Times New Roman"/>
                <w:i/>
                <w:sz w:val="24"/>
                <w:szCs w:val="24"/>
              </w:rPr>
              <w:t>Chemistry of Materials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>, 1</w:t>
            </w:r>
            <w:r w:rsidRPr="00763B9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edition, </w:t>
            </w:r>
            <w:r w:rsidRPr="00763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John Wiley &amp; Sons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>, USA (2001).</w:t>
            </w:r>
          </w:p>
          <w:p w:rsidR="005A1892" w:rsidRPr="00763B90" w:rsidRDefault="005A1892" w:rsidP="005A189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sz w:val="24"/>
                <w:szCs w:val="24"/>
              </w:rPr>
              <w:t xml:space="preserve">Bard, A.; </w:t>
            </w:r>
            <w:r w:rsidRPr="00763B9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Integrated Chemical Systems: A Chemical Approach to Nanotechnology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John Wiley&amp;Sons, New York</w:t>
            </w:r>
            <w:r w:rsidRPr="00763B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A1892" w:rsidRPr="00763B90" w:rsidRDefault="005A1892" w:rsidP="005A18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LITERATURE</w:t>
            </w:r>
          </w:p>
          <w:p w:rsidR="004B5BAA" w:rsidRPr="00763B90" w:rsidRDefault="005A1892" w:rsidP="005A189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Scientific articles and Reviews in the field of chemistry of materials in magazines such as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90">
              <w:rPr>
                <w:rFonts w:ascii="Times New Roman" w:hAnsi="Times New Roman"/>
                <w:i/>
                <w:sz w:val="24"/>
                <w:szCs w:val="24"/>
              </w:rPr>
              <w:t>Chemistry of Materials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published by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American Chemical Society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90">
              <w:rPr>
                <w:rFonts w:ascii="Times New Roman" w:hAnsi="Times New Roman"/>
                <w:i/>
                <w:sz w:val="24"/>
                <w:szCs w:val="24"/>
              </w:rPr>
              <w:t>Journal of Materials Chemistry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published by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Royal Society of Chemistry.</w:t>
            </w:r>
          </w:p>
        </w:tc>
      </w:tr>
    </w:tbl>
    <w:p w:rsidR="004B5BAA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4B5BAA" w:rsidRPr="00046E34" w:rsidTr="00B87716">
        <w:tc>
          <w:tcPr>
            <w:tcW w:w="8856" w:type="dxa"/>
            <w:gridSpan w:val="4"/>
            <w:shd w:val="clear" w:color="auto" w:fill="B8CCE4"/>
          </w:tcPr>
          <w:p w:rsidR="004B5BAA" w:rsidRPr="00046E34" w:rsidRDefault="004B5BAA" w:rsidP="00B8771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Contribution on student load (must correspond with learning outcomes)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4B5BAA" w:rsidRPr="00046E34" w:rsidRDefault="004B5BAA" w:rsidP="00B8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B5BAA" w:rsidRPr="00046E34" w:rsidRDefault="004B5BAA" w:rsidP="00B8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B5BAA" w:rsidRPr="00046E34" w:rsidRDefault="004B5BAA" w:rsidP="00B8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Days/week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4B5BAA" w:rsidRPr="00046E34" w:rsidRDefault="004B5BAA" w:rsidP="00B8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Exercise 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198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Time spent in evaluation (tests,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A1892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5A1892" w:rsidRPr="00046E34" w:rsidRDefault="005A1892" w:rsidP="005A1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5A1892" w:rsidRPr="00123F10" w:rsidRDefault="005A1892" w:rsidP="005A18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4B5BAA" w:rsidRPr="00123F10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sectPr w:rsidR="004B5BAA" w:rsidRPr="0012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8AD"/>
    <w:multiLevelType w:val="hybridMultilevel"/>
    <w:tmpl w:val="380A3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107E4"/>
    <w:multiLevelType w:val="hybridMultilevel"/>
    <w:tmpl w:val="F8709A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BC0BE7"/>
    <w:multiLevelType w:val="hybridMultilevel"/>
    <w:tmpl w:val="380A3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96937"/>
    <w:multiLevelType w:val="multilevel"/>
    <w:tmpl w:val="40487D4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7"/>
    <w:rsid w:val="000C075F"/>
    <w:rsid w:val="000C196C"/>
    <w:rsid w:val="00123F10"/>
    <w:rsid w:val="00124C17"/>
    <w:rsid w:val="004B5BAA"/>
    <w:rsid w:val="005A1892"/>
    <w:rsid w:val="006F234B"/>
    <w:rsid w:val="007F42F4"/>
    <w:rsid w:val="008021F4"/>
    <w:rsid w:val="008560E7"/>
    <w:rsid w:val="008A258B"/>
    <w:rsid w:val="00942047"/>
    <w:rsid w:val="009900CE"/>
    <w:rsid w:val="00AD3E1E"/>
    <w:rsid w:val="00DD7817"/>
    <w:rsid w:val="00F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38CC7-E5A5-42A4-94B2-D319F3BA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4C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24C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PODVORICA</dc:creator>
  <cp:lastModifiedBy>Windows User</cp:lastModifiedBy>
  <cp:revision>2</cp:revision>
  <dcterms:created xsi:type="dcterms:W3CDTF">2020-02-05T09:34:00Z</dcterms:created>
  <dcterms:modified xsi:type="dcterms:W3CDTF">2020-02-05T09:34:00Z</dcterms:modified>
</cp:coreProperties>
</file>