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F4" w:rsidRPr="00646C35" w:rsidRDefault="000537F4" w:rsidP="00646C35">
      <w:pPr>
        <w:jc w:val="both"/>
        <w:rPr>
          <w:rFonts w:ascii="Times New Roman" w:hAnsi="Times New Roman"/>
          <w:b/>
          <w:sz w:val="24"/>
          <w:szCs w:val="24"/>
        </w:rPr>
      </w:pPr>
      <w:r w:rsidRPr="00646C35">
        <w:rPr>
          <w:rFonts w:ascii="Times New Roman" w:hAnsi="Times New Roman"/>
          <w:b/>
          <w:sz w:val="24"/>
          <w:szCs w:val="24"/>
        </w:rPr>
        <w:t xml:space="preserve">Subject: </w:t>
      </w:r>
      <w:r w:rsidR="00646C35" w:rsidRPr="00646C35">
        <w:rPr>
          <w:rFonts w:ascii="Times New Roman" w:hAnsi="Times New Roman"/>
          <w:b/>
          <w:sz w:val="24"/>
          <w:szCs w:val="24"/>
        </w:rPr>
        <w:tab/>
      </w:r>
      <w:r w:rsidR="00646C35" w:rsidRPr="00646C35">
        <w:rPr>
          <w:rFonts w:ascii="Times New Roman" w:hAnsi="Times New Roman"/>
          <w:b/>
          <w:sz w:val="24"/>
          <w:szCs w:val="24"/>
        </w:rPr>
        <w:tab/>
      </w:r>
      <w:r w:rsidRPr="00646C35">
        <w:rPr>
          <w:rFonts w:ascii="Times New Roman" w:hAnsi="Times New Roman"/>
          <w:b/>
          <w:sz w:val="24"/>
          <w:szCs w:val="24"/>
        </w:rPr>
        <w:t>Introduction to chemical engineering</w:t>
      </w:r>
    </w:p>
    <w:p w:rsidR="000537F4" w:rsidRPr="00646C35" w:rsidRDefault="000537F4" w:rsidP="00646C35">
      <w:pPr>
        <w:jc w:val="both"/>
        <w:rPr>
          <w:rFonts w:ascii="Times New Roman" w:hAnsi="Times New Roman"/>
          <w:b/>
          <w:sz w:val="24"/>
          <w:szCs w:val="24"/>
        </w:rPr>
      </w:pPr>
      <w:r w:rsidRPr="00646C35">
        <w:rPr>
          <w:rFonts w:ascii="Times New Roman" w:hAnsi="Times New Roman"/>
          <w:b/>
          <w:sz w:val="24"/>
          <w:szCs w:val="24"/>
        </w:rPr>
        <w:t xml:space="preserve">Lecturer: </w:t>
      </w:r>
      <w:r w:rsidR="00646C35" w:rsidRPr="00646C35">
        <w:rPr>
          <w:rFonts w:ascii="Times New Roman" w:hAnsi="Times New Roman"/>
          <w:b/>
          <w:sz w:val="24"/>
          <w:szCs w:val="24"/>
        </w:rPr>
        <w:tab/>
      </w:r>
      <w:r w:rsidR="00646C35" w:rsidRPr="00646C35">
        <w:rPr>
          <w:rFonts w:ascii="Times New Roman" w:hAnsi="Times New Roman"/>
          <w:b/>
          <w:sz w:val="24"/>
          <w:szCs w:val="24"/>
        </w:rPr>
        <w:tab/>
      </w:r>
      <w:r w:rsidRPr="00646C35">
        <w:rPr>
          <w:rFonts w:ascii="Times New Roman" w:hAnsi="Times New Roman"/>
          <w:b/>
          <w:sz w:val="24"/>
          <w:szCs w:val="24"/>
        </w:rPr>
        <w:t xml:space="preserve">Prof. </w:t>
      </w:r>
      <w:r w:rsidR="00646C35" w:rsidRPr="00646C35">
        <w:rPr>
          <w:rFonts w:ascii="Times New Roman" w:hAnsi="Times New Roman"/>
          <w:b/>
          <w:sz w:val="24"/>
          <w:szCs w:val="24"/>
        </w:rPr>
        <w:t>D</w:t>
      </w:r>
      <w:r w:rsidRPr="00646C35">
        <w:rPr>
          <w:rFonts w:ascii="Times New Roman" w:hAnsi="Times New Roman"/>
          <w:b/>
          <w:sz w:val="24"/>
          <w:szCs w:val="24"/>
        </w:rPr>
        <w:t>r. Ramë Vataj</w:t>
      </w:r>
    </w:p>
    <w:p w:rsidR="000537F4" w:rsidRPr="00646C35" w:rsidRDefault="000537F4" w:rsidP="00646C35">
      <w:pPr>
        <w:jc w:val="both"/>
        <w:rPr>
          <w:rFonts w:ascii="Times New Roman" w:hAnsi="Times New Roman"/>
          <w:b/>
          <w:sz w:val="24"/>
          <w:szCs w:val="24"/>
        </w:rPr>
      </w:pPr>
      <w:r w:rsidRPr="00646C35">
        <w:rPr>
          <w:rFonts w:ascii="Times New Roman" w:hAnsi="Times New Roman"/>
          <w:b/>
          <w:sz w:val="24"/>
          <w:szCs w:val="24"/>
        </w:rPr>
        <w:t xml:space="preserve">Course status: </w:t>
      </w:r>
      <w:r w:rsidR="00646C35" w:rsidRPr="00646C35">
        <w:rPr>
          <w:rFonts w:ascii="Times New Roman" w:hAnsi="Times New Roman"/>
          <w:b/>
          <w:sz w:val="24"/>
          <w:szCs w:val="24"/>
        </w:rPr>
        <w:tab/>
      </w:r>
      <w:r w:rsidRPr="00646C35">
        <w:rPr>
          <w:rFonts w:ascii="Times New Roman" w:hAnsi="Times New Roman"/>
          <w:b/>
          <w:sz w:val="24"/>
          <w:szCs w:val="24"/>
        </w:rPr>
        <w:t>Obligatory</w:t>
      </w:r>
    </w:p>
    <w:p w:rsidR="000537F4" w:rsidRPr="00646C35" w:rsidRDefault="000537F4" w:rsidP="00646C35">
      <w:pPr>
        <w:jc w:val="both"/>
        <w:rPr>
          <w:rFonts w:ascii="Times New Roman" w:hAnsi="Times New Roman"/>
          <w:b/>
          <w:sz w:val="24"/>
          <w:szCs w:val="24"/>
        </w:rPr>
      </w:pPr>
      <w:r w:rsidRPr="00646C35">
        <w:rPr>
          <w:rFonts w:ascii="Times New Roman" w:hAnsi="Times New Roman"/>
          <w:b/>
          <w:sz w:val="24"/>
          <w:szCs w:val="24"/>
        </w:rPr>
        <w:t xml:space="preserve">ECTS: </w:t>
      </w:r>
      <w:r w:rsidR="00646C35" w:rsidRPr="00646C35">
        <w:rPr>
          <w:rFonts w:ascii="Times New Roman" w:hAnsi="Times New Roman"/>
          <w:b/>
          <w:sz w:val="24"/>
          <w:szCs w:val="24"/>
        </w:rPr>
        <w:tab/>
      </w:r>
      <w:r w:rsidR="00646C35" w:rsidRPr="00646C35">
        <w:rPr>
          <w:rFonts w:ascii="Times New Roman" w:hAnsi="Times New Roman"/>
          <w:b/>
          <w:sz w:val="24"/>
          <w:szCs w:val="24"/>
        </w:rPr>
        <w:tab/>
      </w:r>
      <w:r w:rsidRPr="00646C35">
        <w:rPr>
          <w:rFonts w:ascii="Times New Roman" w:hAnsi="Times New Roman"/>
          <w:b/>
          <w:sz w:val="24"/>
          <w:szCs w:val="24"/>
        </w:rPr>
        <w:t>6</w:t>
      </w:r>
    </w:p>
    <w:p w:rsidR="000537F4" w:rsidRPr="00646C35" w:rsidRDefault="000537F4" w:rsidP="00646C35">
      <w:pPr>
        <w:jc w:val="both"/>
        <w:rPr>
          <w:rFonts w:ascii="Times New Roman" w:hAnsi="Times New Roman"/>
          <w:sz w:val="24"/>
          <w:szCs w:val="24"/>
        </w:rPr>
      </w:pPr>
      <w:r w:rsidRPr="00646C35">
        <w:rPr>
          <w:rFonts w:ascii="Times New Roman" w:hAnsi="Times New Roman"/>
          <w:b/>
          <w:sz w:val="24"/>
          <w:szCs w:val="24"/>
        </w:rPr>
        <w:t xml:space="preserve">Short description of the content: </w:t>
      </w:r>
      <w:r w:rsidRPr="00646C35">
        <w:rPr>
          <w:rFonts w:ascii="Times New Roman" w:hAnsi="Times New Roman"/>
          <w:sz w:val="24"/>
          <w:szCs w:val="24"/>
        </w:rPr>
        <w:t xml:space="preserve">The units of the International System of units, chemical industry pumps, types of pumps, </w:t>
      </w:r>
      <w:r w:rsidR="00646C35">
        <w:rPr>
          <w:rFonts w:ascii="Times New Roman" w:hAnsi="Times New Roman"/>
          <w:sz w:val="24"/>
          <w:szCs w:val="24"/>
        </w:rPr>
        <w:t>separation of heterogeneous</w:t>
      </w:r>
      <w:bookmarkStart w:id="0" w:name="_GoBack"/>
      <w:bookmarkEnd w:id="0"/>
      <w:r w:rsidR="00646C35">
        <w:rPr>
          <w:rFonts w:ascii="Times New Roman" w:hAnsi="Times New Roman"/>
          <w:sz w:val="24"/>
          <w:szCs w:val="24"/>
        </w:rPr>
        <w:t xml:space="preserve"> </w:t>
      </w:r>
      <w:r w:rsidRPr="00646C35">
        <w:rPr>
          <w:rFonts w:ascii="Times New Roman" w:hAnsi="Times New Roman"/>
          <w:sz w:val="24"/>
          <w:szCs w:val="24"/>
        </w:rPr>
        <w:t>systems (decantation, filtration, centrifugation), gas cleaning, blending in liquid medium, heat exchange, evaporation, mass exchange, absorption, distillation, rectification, liquid-liquid extraction, solid body-liquid extraction, adsorption, drying, cooling, crystallization, transport of solid materials.</w:t>
      </w:r>
    </w:p>
    <w:p w:rsidR="000537F4" w:rsidRPr="00646C35" w:rsidRDefault="000537F4" w:rsidP="00646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7F4" w:rsidRPr="00646C35" w:rsidRDefault="000537F4" w:rsidP="00646C35">
      <w:pPr>
        <w:jc w:val="both"/>
        <w:rPr>
          <w:rFonts w:ascii="Times New Roman" w:hAnsi="Times New Roman"/>
          <w:sz w:val="24"/>
          <w:szCs w:val="24"/>
        </w:rPr>
      </w:pPr>
      <w:r w:rsidRPr="00646C35">
        <w:rPr>
          <w:rFonts w:ascii="Times New Roman" w:hAnsi="Times New Roman"/>
          <w:b/>
          <w:sz w:val="24"/>
          <w:szCs w:val="24"/>
        </w:rPr>
        <w:t xml:space="preserve">Teaching and learning methods: </w:t>
      </w:r>
      <w:r w:rsidRPr="00646C35">
        <w:rPr>
          <w:rFonts w:ascii="Times New Roman" w:hAnsi="Times New Roman"/>
          <w:sz w:val="24"/>
          <w:szCs w:val="24"/>
        </w:rPr>
        <w:t>Lectures, discussion, lab practice, homework, consultations, test, exams.</w:t>
      </w:r>
    </w:p>
    <w:p w:rsidR="000537F4" w:rsidRPr="00646C35" w:rsidRDefault="000537F4" w:rsidP="00646C35">
      <w:pPr>
        <w:jc w:val="both"/>
        <w:rPr>
          <w:rFonts w:ascii="Times New Roman" w:hAnsi="Times New Roman"/>
          <w:sz w:val="24"/>
          <w:szCs w:val="24"/>
        </w:rPr>
      </w:pPr>
      <w:r w:rsidRPr="00646C35">
        <w:rPr>
          <w:rFonts w:ascii="Times New Roman" w:hAnsi="Times New Roman"/>
          <w:b/>
          <w:sz w:val="24"/>
          <w:szCs w:val="24"/>
        </w:rPr>
        <w:t>Evaluation methods and passing criteria</w:t>
      </w:r>
      <w:proofErr w:type="gramStart"/>
      <w:r w:rsidRPr="00646C35">
        <w:rPr>
          <w:rFonts w:ascii="Times New Roman" w:hAnsi="Times New Roman"/>
          <w:b/>
          <w:sz w:val="24"/>
          <w:szCs w:val="24"/>
          <w:lang w:val="it-IT"/>
        </w:rPr>
        <w:t>:</w:t>
      </w:r>
      <w:r w:rsidRPr="00646C35">
        <w:rPr>
          <w:rFonts w:ascii="Times New Roman" w:hAnsi="Times New Roman"/>
          <w:sz w:val="24"/>
          <w:szCs w:val="24"/>
        </w:rPr>
        <w:t>f</w:t>
      </w:r>
      <w:proofErr w:type="gramEnd"/>
      <w:r w:rsidRPr="00646C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C35">
        <w:rPr>
          <w:rFonts w:ascii="Times New Roman" w:hAnsi="Times New Roman"/>
          <w:sz w:val="24"/>
          <w:szCs w:val="24"/>
        </w:rPr>
        <w:t>irst</w:t>
      </w:r>
      <w:proofErr w:type="spellEnd"/>
      <w:r w:rsidRPr="00646C35">
        <w:rPr>
          <w:rFonts w:ascii="Times New Roman" w:hAnsi="Times New Roman"/>
          <w:sz w:val="24"/>
          <w:szCs w:val="24"/>
        </w:rPr>
        <w:t xml:space="preserve"> test 20 %, second test 20 %, regular attendance 5 %, home works and other efforts 5%,  final exam 50 %. Total: 100 %.</w:t>
      </w:r>
    </w:p>
    <w:p w:rsidR="000537F4" w:rsidRPr="00646C35" w:rsidRDefault="000537F4" w:rsidP="00646C35">
      <w:pPr>
        <w:jc w:val="both"/>
        <w:rPr>
          <w:rFonts w:ascii="Times New Roman" w:hAnsi="Times New Roman"/>
          <w:sz w:val="24"/>
          <w:szCs w:val="24"/>
        </w:rPr>
      </w:pPr>
      <w:r w:rsidRPr="00646C35">
        <w:rPr>
          <w:rFonts w:ascii="Times New Roman" w:hAnsi="Times New Roman"/>
          <w:b/>
          <w:sz w:val="24"/>
          <w:szCs w:val="24"/>
        </w:rPr>
        <w:t>Concretization means/ IT:</w:t>
      </w:r>
      <w:r w:rsidRPr="00646C35">
        <w:rPr>
          <w:rFonts w:ascii="Times New Roman" w:hAnsi="Times New Roman"/>
          <w:sz w:val="24"/>
          <w:szCs w:val="24"/>
        </w:rPr>
        <w:t xml:space="preserve"> For lectures (table, computer, video projector, </w:t>
      </w:r>
      <w:proofErr w:type="gramStart"/>
      <w:r w:rsidRPr="00646C35">
        <w:rPr>
          <w:rFonts w:ascii="Times New Roman" w:hAnsi="Times New Roman"/>
          <w:sz w:val="24"/>
          <w:szCs w:val="24"/>
        </w:rPr>
        <w:t>marker</w:t>
      </w:r>
      <w:proofErr w:type="gramEnd"/>
      <w:r w:rsidRPr="00646C35">
        <w:rPr>
          <w:rFonts w:ascii="Times New Roman" w:hAnsi="Times New Roman"/>
          <w:sz w:val="24"/>
          <w:szCs w:val="24"/>
        </w:rPr>
        <w:t>) for laboratory (tools and working equipment in the laboratory of chemistry).</w:t>
      </w:r>
    </w:p>
    <w:p w:rsidR="000537F4" w:rsidRPr="00646C35" w:rsidRDefault="000537F4" w:rsidP="00646C35">
      <w:pPr>
        <w:jc w:val="both"/>
        <w:rPr>
          <w:rFonts w:ascii="Times New Roman" w:hAnsi="Times New Roman"/>
          <w:b/>
          <w:sz w:val="24"/>
          <w:szCs w:val="24"/>
        </w:rPr>
      </w:pPr>
      <w:r w:rsidRPr="00646C35">
        <w:rPr>
          <w:rFonts w:ascii="Times New Roman" w:hAnsi="Times New Roman"/>
          <w:b/>
          <w:sz w:val="24"/>
          <w:szCs w:val="24"/>
        </w:rPr>
        <w:t xml:space="preserve">Ratio between the theoretical and practical part of teaching: </w:t>
      </w:r>
      <w:proofErr w:type="gramStart"/>
      <w:r w:rsidRPr="00646C35">
        <w:rPr>
          <w:rFonts w:ascii="Times New Roman" w:hAnsi="Times New Roman"/>
          <w:b/>
          <w:sz w:val="24"/>
          <w:szCs w:val="24"/>
        </w:rPr>
        <w:t>3 :</w:t>
      </w:r>
      <w:proofErr w:type="gramEnd"/>
      <w:r w:rsidRPr="00646C35">
        <w:rPr>
          <w:rFonts w:ascii="Times New Roman" w:hAnsi="Times New Roman"/>
          <w:b/>
          <w:sz w:val="24"/>
          <w:szCs w:val="24"/>
        </w:rPr>
        <w:t xml:space="preserve"> 2.</w:t>
      </w:r>
    </w:p>
    <w:p w:rsidR="00646C35" w:rsidRPr="00646C35" w:rsidRDefault="00646C35" w:rsidP="00646C35">
      <w:pPr>
        <w:jc w:val="both"/>
        <w:rPr>
          <w:rFonts w:ascii="Times New Roman" w:hAnsi="Times New Roman"/>
          <w:sz w:val="24"/>
          <w:szCs w:val="24"/>
        </w:rPr>
      </w:pPr>
      <w:r w:rsidRPr="00646C35">
        <w:rPr>
          <w:rFonts w:ascii="Times New Roman" w:hAnsi="Times New Roman"/>
          <w:b/>
          <w:sz w:val="24"/>
          <w:szCs w:val="24"/>
        </w:rPr>
        <w:t>Literature</w:t>
      </w:r>
      <w:r w:rsidRPr="00646C35">
        <w:rPr>
          <w:rFonts w:ascii="Times New Roman" w:hAnsi="Times New Roman"/>
          <w:sz w:val="24"/>
          <w:szCs w:val="24"/>
        </w:rPr>
        <w:t>:</w:t>
      </w:r>
    </w:p>
    <w:p w:rsidR="00646C35" w:rsidRPr="00646C35" w:rsidRDefault="00646C35" w:rsidP="00646C3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646C35">
        <w:rPr>
          <w:rFonts w:ascii="Times New Roman" w:hAnsi="Times New Roman"/>
          <w:sz w:val="24"/>
          <w:szCs w:val="24"/>
          <w:lang w:val="sq-AL"/>
        </w:rPr>
        <w:t>Petrit Dodbiba ”Inxhinieria kimike 2, Proceset themelore”</w:t>
      </w:r>
      <w:r w:rsidRPr="00646C35">
        <w:rPr>
          <w:rFonts w:ascii="Times New Roman" w:eastAsia="Arial Unicode MS" w:hAnsi="Times New Roman"/>
          <w:sz w:val="24"/>
          <w:szCs w:val="24"/>
          <w:lang w:val="sq-AL"/>
        </w:rPr>
        <w:t>, ShBLU, Tiranë. 2002.</w:t>
      </w:r>
    </w:p>
    <w:p w:rsidR="00646C35" w:rsidRPr="00646C35" w:rsidRDefault="00646C35" w:rsidP="00646C3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646C35">
        <w:rPr>
          <w:rFonts w:ascii="Times New Roman" w:hAnsi="Times New Roman"/>
          <w:sz w:val="24"/>
          <w:szCs w:val="24"/>
          <w:lang w:val="sq-AL"/>
        </w:rPr>
        <w:t xml:space="preserve">Felder and Rousseau, </w:t>
      </w:r>
      <w:r w:rsidRPr="00646C35">
        <w:rPr>
          <w:rFonts w:ascii="Times New Roman" w:hAnsi="Times New Roman"/>
          <w:i/>
          <w:iCs/>
          <w:sz w:val="24"/>
          <w:szCs w:val="24"/>
          <w:lang w:val="sq-AL"/>
        </w:rPr>
        <w:t>Elementary Principles of Chemical Processes</w:t>
      </w:r>
      <w:r w:rsidRPr="00646C35">
        <w:rPr>
          <w:rFonts w:ascii="Times New Roman" w:hAnsi="Times New Roman"/>
          <w:sz w:val="24"/>
          <w:szCs w:val="24"/>
          <w:lang w:val="sq-AL"/>
        </w:rPr>
        <w:t xml:space="preserve">,   3rd ed., Wiley, 2005. </w:t>
      </w:r>
    </w:p>
    <w:p w:rsidR="00646C35" w:rsidRPr="00646C35" w:rsidRDefault="00646C35" w:rsidP="00646C3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646C35">
        <w:rPr>
          <w:rFonts w:ascii="Times New Roman" w:hAnsi="Times New Roman"/>
          <w:sz w:val="24"/>
          <w:szCs w:val="24"/>
          <w:lang w:val="sq-AL"/>
        </w:rPr>
        <w:t xml:space="preserve">Emilian Koller, </w:t>
      </w:r>
      <w:r w:rsidRPr="00646C35">
        <w:rPr>
          <w:rFonts w:ascii="Times New Roman" w:hAnsi="Times New Roman"/>
          <w:i/>
          <w:iCs/>
          <w:sz w:val="24"/>
          <w:szCs w:val="24"/>
          <w:lang w:val="sq-AL"/>
        </w:rPr>
        <w:t>Aide mémoire de Génie Chimique</w:t>
      </w:r>
      <w:r w:rsidRPr="00646C35">
        <w:rPr>
          <w:rFonts w:ascii="Times New Roman" w:hAnsi="Times New Roman"/>
          <w:sz w:val="24"/>
          <w:szCs w:val="24"/>
          <w:lang w:val="sq-AL"/>
        </w:rPr>
        <w:t>,  4</w:t>
      </w:r>
      <w:r w:rsidRPr="00646C35">
        <w:rPr>
          <w:rFonts w:ascii="Times New Roman" w:hAnsi="Times New Roman"/>
          <w:sz w:val="24"/>
          <w:szCs w:val="24"/>
          <w:vertAlign w:val="superscript"/>
          <w:lang w:val="sq-AL"/>
        </w:rPr>
        <w:t>e</w:t>
      </w:r>
      <w:r w:rsidRPr="00646C35">
        <w:rPr>
          <w:rFonts w:ascii="Times New Roman" w:hAnsi="Times New Roman"/>
          <w:sz w:val="24"/>
          <w:szCs w:val="24"/>
          <w:lang w:val="sq-AL"/>
        </w:rPr>
        <w:t xml:space="preserve"> edition, DUNOD, 2013.</w:t>
      </w:r>
    </w:p>
    <w:p w:rsidR="00B741BD" w:rsidRPr="00646C35" w:rsidRDefault="00B741BD">
      <w:pPr>
        <w:rPr>
          <w:lang w:val="sq-AL"/>
        </w:rPr>
      </w:pPr>
    </w:p>
    <w:sectPr w:rsidR="00B741BD" w:rsidRPr="0064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6190A"/>
    <w:multiLevelType w:val="hybridMultilevel"/>
    <w:tmpl w:val="A5EA754C"/>
    <w:lvl w:ilvl="0" w:tplc="5750F4D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F4"/>
    <w:rsid w:val="000537F4"/>
    <w:rsid w:val="0028128B"/>
    <w:rsid w:val="00646C35"/>
    <w:rsid w:val="00B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387E9-2395-43D8-8132-74392B24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2020-01-29T09:31:00Z</dcterms:created>
  <dcterms:modified xsi:type="dcterms:W3CDTF">2020-01-29T09:31:00Z</dcterms:modified>
</cp:coreProperties>
</file>