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CF116F" w:rsidRDefault="00CF116F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777D28" w:rsidTr="00CE7C86">
        <w:tc>
          <w:tcPr>
            <w:tcW w:w="8856" w:type="dxa"/>
            <w:gridSpan w:val="4"/>
            <w:shd w:val="clear" w:color="auto" w:fill="D9D9D9"/>
          </w:tcPr>
          <w:p w:rsidR="00CF116F" w:rsidRPr="000B230C" w:rsidRDefault="00CF116F" w:rsidP="00CF116F">
            <w:pPr>
              <w:pStyle w:val="NoSpacing"/>
              <w:rPr>
                <w:b/>
              </w:rPr>
            </w:pPr>
            <w:r w:rsidRPr="000B230C">
              <w:rPr>
                <w:b/>
              </w:rPr>
              <w:t>Të dh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na bazike t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 xml:space="preserve"> l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nd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s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0B230C" w:rsidRDefault="005C01F6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FSHMN: Departmenti i  Kimis</w:t>
            </w:r>
            <w:r w:rsidR="009C6560" w:rsidRPr="000B230C">
              <w:rPr>
                <w:b/>
                <w:szCs w:val="28"/>
              </w:rPr>
              <w:t>ë</w:t>
            </w:r>
          </w:p>
        </w:tc>
      </w:tr>
      <w:tr w:rsidR="00CF116F" w:rsidRPr="00620CA1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0B230C" w:rsidRDefault="00D13CDC" w:rsidP="00FB050B">
            <w:pPr>
              <w:pStyle w:val="NoSpacing"/>
              <w:rPr>
                <w:b/>
                <w:szCs w:val="28"/>
                <w:lang w:val="it-IT"/>
              </w:rPr>
            </w:pPr>
            <w:r>
              <w:rPr>
                <w:b/>
                <w:lang w:val="it-IT"/>
              </w:rPr>
              <w:t>Termodinamika n</w:t>
            </w:r>
            <w:r w:rsidR="00D62D85">
              <w:rPr>
                <w:b/>
                <w:lang w:val="it-IT"/>
              </w:rPr>
              <w:t>ë</w:t>
            </w:r>
            <w:r>
              <w:rPr>
                <w:b/>
                <w:lang w:val="it-IT"/>
              </w:rPr>
              <w:t xml:space="preserve"> inxhinierin</w:t>
            </w:r>
            <w:r w:rsidR="00D62D85">
              <w:rPr>
                <w:b/>
                <w:lang w:val="it-IT"/>
              </w:rPr>
              <w:t>ë</w:t>
            </w:r>
            <w:r>
              <w:rPr>
                <w:b/>
                <w:lang w:val="it-IT"/>
              </w:rPr>
              <w:t xml:space="preserve"> kimike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781805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0B230C" w:rsidRDefault="003B3A26" w:rsidP="00D361A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Bachelor – drejtimi </w:t>
            </w:r>
            <w:r w:rsidR="00D361AA">
              <w:rPr>
                <w:b/>
                <w:szCs w:val="28"/>
              </w:rPr>
              <w:t>Kimi</w:t>
            </w:r>
            <w:r w:rsidR="00D13CDC">
              <w:rPr>
                <w:b/>
                <w:szCs w:val="28"/>
              </w:rPr>
              <w:t xml:space="preserve"> Inxhinierike</w:t>
            </w:r>
          </w:p>
        </w:tc>
      </w:tr>
      <w:tr w:rsidR="00781805" w:rsidRPr="00777D28" w:rsidTr="00CE7C86">
        <w:tc>
          <w:tcPr>
            <w:tcW w:w="3617" w:type="dxa"/>
          </w:tcPr>
          <w:p w:rsidR="00781805" w:rsidRPr="000B230C" w:rsidRDefault="00781805" w:rsidP="00781805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0B230C" w:rsidRDefault="00EE616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Obligative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0B230C" w:rsidRDefault="00D62D8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340AA5" w:rsidRPr="00961175">
              <w:rPr>
                <w:b/>
                <w:szCs w:val="28"/>
              </w:rPr>
              <w:t>-</w:t>
            </w:r>
            <w:r w:rsidR="00E337B3" w:rsidRPr="00961175">
              <w:rPr>
                <w:b/>
                <w:szCs w:val="28"/>
              </w:rPr>
              <w:t>t</w:t>
            </w:r>
            <w:r w:rsidR="00340AA5" w:rsidRPr="00961175">
              <w:rPr>
                <w:b/>
                <w:color w:val="000000"/>
                <w:lang w:val="it-IT"/>
              </w:rPr>
              <w:t>ë</w:t>
            </w:r>
            <w:r w:rsidR="00E337B3" w:rsidRPr="00961175">
              <w:rPr>
                <w:b/>
                <w:color w:val="000000"/>
                <w:lang w:val="it-IT"/>
              </w:rPr>
              <w:t xml:space="preserve"> </w:t>
            </w:r>
            <w:r w:rsidR="00340AA5" w:rsidRPr="00961175">
              <w:rPr>
                <w:b/>
                <w:szCs w:val="28"/>
              </w:rPr>
              <w:t>/</w:t>
            </w:r>
            <w:r w:rsidR="00E337B3" w:rsidRPr="00961175">
              <w:rPr>
                <w:b/>
                <w:szCs w:val="28"/>
              </w:rPr>
              <w:t xml:space="preserve"> S</w:t>
            </w:r>
            <w:r>
              <w:rPr>
                <w:b/>
                <w:szCs w:val="28"/>
              </w:rPr>
              <w:t xml:space="preserve">emestri i </w:t>
            </w:r>
            <w:r w:rsidR="00E337B3" w:rsidRPr="00961175">
              <w:rPr>
                <w:b/>
                <w:szCs w:val="28"/>
              </w:rPr>
              <w:t>V</w:t>
            </w:r>
            <w:r w:rsidR="00340AA5" w:rsidRPr="00961175">
              <w:rPr>
                <w:b/>
                <w:szCs w:val="28"/>
              </w:rPr>
              <w:t>-</w:t>
            </w:r>
            <w:r w:rsidR="00E337B3" w:rsidRPr="00961175">
              <w:rPr>
                <w:b/>
                <w:szCs w:val="28"/>
              </w:rPr>
              <w:t>t</w:t>
            </w:r>
            <w:r w:rsidR="00340AA5" w:rsidRPr="00961175">
              <w:rPr>
                <w:b/>
                <w:color w:val="000000"/>
                <w:lang w:val="it-IT"/>
              </w:rPr>
              <w:t>ë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0B230C" w:rsidRDefault="00D62D8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EE6164">
              <w:rPr>
                <w:b/>
                <w:szCs w:val="28"/>
              </w:rPr>
              <w:t xml:space="preserve"> + 2</w:t>
            </w:r>
            <w:bookmarkStart w:id="0" w:name="_GoBack"/>
            <w:bookmarkEnd w:id="0"/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340AA5" w:rsidRPr="000B230C" w:rsidRDefault="00E337B3" w:rsidP="00340AA5">
            <w:r w:rsidRPr="000B230C">
              <w:rPr>
                <w:b/>
                <w:szCs w:val="28"/>
              </w:rPr>
              <w:t>-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CF116F" w:rsidRPr="000B230C" w:rsidRDefault="000F18CC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>Fetah PODVORICA</w:t>
            </w:r>
          </w:p>
        </w:tc>
      </w:tr>
      <w:tr w:rsidR="00CF116F" w:rsidRPr="000F18CC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1C6886" w:rsidRPr="000B230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B230C">
              <w:rPr>
                <w:b/>
                <w:szCs w:val="28"/>
                <w:lang w:val="it-IT"/>
              </w:rPr>
              <w:t>Email:</w:t>
            </w:r>
            <w:r w:rsidR="00E337B3" w:rsidRPr="000B230C">
              <w:rPr>
                <w:lang w:val="it-IT"/>
              </w:rPr>
              <w:t xml:space="preserve"> </w:t>
            </w:r>
            <w:hyperlink r:id="rId7" w:history="1">
              <w:r w:rsidR="00E337B3" w:rsidRPr="000B230C">
                <w:rPr>
                  <w:rStyle w:val="Hyperlink"/>
                  <w:lang w:val="it-IT"/>
                </w:rPr>
                <w:t>fetah.podvorica@uni-pr.edu/</w:t>
              </w:r>
            </w:hyperlink>
            <w:r w:rsidR="00E337B3" w:rsidRPr="000B230C">
              <w:rPr>
                <w:lang w:val="it-IT"/>
              </w:rPr>
              <w:t xml:space="preserve"> </w:t>
            </w:r>
            <w:r w:rsidR="00E337B3" w:rsidRPr="000B230C">
              <w:rPr>
                <w:b/>
                <w:szCs w:val="28"/>
                <w:lang w:val="it-IT"/>
              </w:rPr>
              <w:t xml:space="preserve"> </w:t>
            </w:r>
          </w:p>
          <w:p w:rsidR="001C6886" w:rsidRPr="000B230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B230C">
              <w:rPr>
                <w:b/>
                <w:szCs w:val="28"/>
                <w:lang w:val="it-IT"/>
              </w:rPr>
              <w:t xml:space="preserve">Tel: </w:t>
            </w:r>
            <w:r w:rsidR="00D1579A" w:rsidRPr="000B230C">
              <w:rPr>
                <w:lang w:val="it-IT"/>
              </w:rPr>
              <w:t>/038</w:t>
            </w:r>
            <w:r w:rsidR="00BF75C6">
              <w:rPr>
                <w:lang w:val="it-IT"/>
              </w:rPr>
              <w:t>-</w:t>
            </w:r>
            <w:r w:rsidR="00D1579A" w:rsidRPr="000B230C">
              <w:rPr>
                <w:lang w:val="it-IT"/>
              </w:rPr>
              <w:t>229</w:t>
            </w:r>
            <w:r w:rsidR="00BF75C6">
              <w:rPr>
                <w:lang w:val="it-IT"/>
              </w:rPr>
              <w:t>-</w:t>
            </w:r>
            <w:r w:rsidR="00D1579A" w:rsidRPr="000B230C">
              <w:rPr>
                <w:lang w:val="it-IT"/>
              </w:rPr>
              <w:t>964/</w:t>
            </w:r>
          </w:p>
        </w:tc>
      </w:tr>
      <w:tr w:rsidR="00FB050B" w:rsidRPr="000F18CC" w:rsidTr="00CE7C86">
        <w:tc>
          <w:tcPr>
            <w:tcW w:w="8856" w:type="dxa"/>
            <w:gridSpan w:val="4"/>
            <w:shd w:val="clear" w:color="auto" w:fill="D9D9D9"/>
          </w:tcPr>
          <w:p w:rsidR="00FB050B" w:rsidRPr="000F18CC" w:rsidRDefault="00FB050B" w:rsidP="00CF116F">
            <w:pPr>
              <w:pStyle w:val="NoSpacing"/>
              <w:rPr>
                <w:rFonts w:ascii="Calibri" w:hAnsi="Calibri"/>
                <w:lang w:val="it-IT"/>
              </w:rPr>
            </w:pPr>
          </w:p>
        </w:tc>
      </w:tr>
      <w:tr w:rsidR="00CF116F" w:rsidRPr="000F18CC" w:rsidTr="00CE7C86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Pr="00CC4618" w:rsidRDefault="00B924FB" w:rsidP="00B924F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Ky modul përshkruan përdorimin e ligjeve të termodinamikës në sisteme të mbyllura dhe të hapura. Në të trajtohet konvertimi i energjisë, llogaritja e parametrave të ndryshëm termodinamik në inxhinieri. </w:t>
            </w:r>
          </w:p>
        </w:tc>
      </w:tr>
      <w:tr w:rsidR="00CC4618" w:rsidRPr="00CC4618" w:rsidTr="00CE7C86">
        <w:tc>
          <w:tcPr>
            <w:tcW w:w="3617" w:type="dxa"/>
          </w:tcPr>
          <w:p w:rsidR="00CC4618" w:rsidRPr="00777D28" w:rsidRDefault="00CC4618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CC4618" w:rsidRPr="00CC4618" w:rsidRDefault="00D13CDC" w:rsidP="0080120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Moduli është përgatitur me qëllim të njohjes së studentëve të kimisë inxhinierike në aplikimin e ligjeve bazë të termodinamikës dhe metodave matematikore në zgjidhjen e problemeve fundamentale të kimisë inxhinierike: vlerësimin e vetitve termodinamike të substancave të pastërta, përzierjeve dhe tretësirave si dhe llogaritjen e ekuilibrave fazor dhe atyre kimik. Poashtu do të jepen edhe bazat e proceseve termodinamike të pakthyeshme. </w:t>
            </w:r>
          </w:p>
        </w:tc>
      </w:tr>
      <w:tr w:rsidR="00CC4618" w:rsidRPr="000F18CC" w:rsidTr="00CE7C86">
        <w:tc>
          <w:tcPr>
            <w:tcW w:w="3617" w:type="dxa"/>
          </w:tcPr>
          <w:p w:rsidR="00CC4618" w:rsidRPr="000F18CC" w:rsidRDefault="00CC4618" w:rsidP="00CF116F">
            <w:pPr>
              <w:pStyle w:val="NoSpacing"/>
              <w:rPr>
                <w:rFonts w:ascii="Calibri" w:hAnsi="Calibri"/>
                <w:b/>
                <w:lang w:val="fr-FR"/>
              </w:rPr>
            </w:pPr>
            <w:r w:rsidRPr="000F18CC">
              <w:rPr>
                <w:rFonts w:ascii="Calibri" w:hAnsi="Calibri"/>
                <w:b/>
                <w:lang w:val="fr-FR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B924FB" w:rsidRDefault="00B924FB" w:rsidP="00B924F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Pas përfundimit të këtij kursi (lënde) studenti do të jetë në gjendje që:</w:t>
            </w:r>
          </w:p>
          <w:p w:rsidR="00B924FB" w:rsidRDefault="00B924FB" w:rsidP="00B924FB">
            <w:pPr>
              <w:jc w:val="both"/>
              <w:rPr>
                <w:lang w:val="it-IT"/>
              </w:rPr>
            </w:pPr>
          </w:p>
          <w:p w:rsidR="00B924FB" w:rsidRPr="00B924FB" w:rsidRDefault="00B924FB" w:rsidP="00B924FB">
            <w:pPr>
              <w:rPr>
                <w:vertAlign w:val="superscript"/>
                <w:lang w:val="it-IT"/>
              </w:rPr>
            </w:pPr>
            <w:r>
              <w:rPr>
                <w:lang w:val="it-IT"/>
              </w:rPr>
              <w:t xml:space="preserve">1. Të njoh parimet bazë të termodinamikës kimike. </w:t>
            </w:r>
          </w:p>
          <w:p w:rsidR="00B924FB" w:rsidRDefault="00B924FB" w:rsidP="00B924F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Do të kuptoj ligjet e termodinamikës kimike dhe zbatimin e tyre në kimi inxhinierike </w:t>
            </w:r>
          </w:p>
          <w:p w:rsidR="00B924FB" w:rsidRDefault="00B924FB" w:rsidP="00B924F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3. Do të dij me interpretuar rregullat dhe parimet e ekuilibrave fazor. </w:t>
            </w:r>
          </w:p>
          <w:p w:rsidR="00B924FB" w:rsidRDefault="00B924FB" w:rsidP="00B924F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4. Do të mësoj ekuilibrat e reaksioneve kimike dhe rëndësinë tyre për procese inxhinierike.</w:t>
            </w:r>
          </w:p>
          <w:p w:rsidR="00CC4618" w:rsidRPr="00B924FB" w:rsidRDefault="00B924FB" w:rsidP="00A546B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5. Do të njoh ekuilibrat lëng-gaz.</w:t>
            </w:r>
          </w:p>
        </w:tc>
      </w:tr>
      <w:tr w:rsidR="00CC4618" w:rsidRPr="000F18CC" w:rsidTr="00CE7C86">
        <w:tc>
          <w:tcPr>
            <w:tcW w:w="8856" w:type="dxa"/>
            <w:gridSpan w:val="4"/>
            <w:shd w:val="clear" w:color="auto" w:fill="D9D9D9"/>
          </w:tcPr>
          <w:p w:rsidR="00CC4618" w:rsidRPr="000F18CC" w:rsidRDefault="00CC4618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CC4618" w:rsidRPr="000F18CC" w:rsidTr="00CE7C86">
        <w:tc>
          <w:tcPr>
            <w:tcW w:w="8856" w:type="dxa"/>
            <w:gridSpan w:val="4"/>
            <w:shd w:val="clear" w:color="auto" w:fill="D9D9D9"/>
          </w:tcPr>
          <w:p w:rsidR="00CC4618" w:rsidRPr="00BF75C6" w:rsidRDefault="00CC4618" w:rsidP="00183923">
            <w:pPr>
              <w:pStyle w:val="NoSpacing"/>
              <w:jc w:val="center"/>
              <w:rPr>
                <w:b/>
                <w:lang w:val="it-IT"/>
              </w:rPr>
            </w:pPr>
            <w:r w:rsidRPr="00BF75C6">
              <w:rPr>
                <w:b/>
                <w:lang w:val="it-IT"/>
              </w:rPr>
              <w:t>Kontributi n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ngarkes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>n e studentit ( gj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q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duhet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korrespondoj me rezultatet e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nx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>nit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studentit)</w:t>
            </w:r>
          </w:p>
        </w:tc>
      </w:tr>
      <w:tr w:rsidR="00CC461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183923">
            <w:pPr>
              <w:rPr>
                <w:b/>
              </w:rPr>
            </w:pPr>
            <w:r w:rsidRPr="00BF75C6">
              <w:rPr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183923">
            <w:pPr>
              <w:rPr>
                <w:b/>
              </w:rPr>
            </w:pPr>
            <w:r w:rsidRPr="00BF75C6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183923">
            <w:pPr>
              <w:rPr>
                <w:b/>
              </w:rPr>
            </w:pPr>
            <w:r w:rsidRPr="00BF75C6">
              <w:rPr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BF75C6" w:rsidRDefault="00CC4618" w:rsidP="00183923">
            <w:pPr>
              <w:rPr>
                <w:b/>
              </w:rPr>
            </w:pPr>
            <w:r w:rsidRPr="00BF75C6">
              <w:rPr>
                <w:b/>
              </w:rPr>
              <w:t>Gjithësej</w:t>
            </w:r>
          </w:p>
        </w:tc>
      </w:tr>
      <w:tr w:rsidR="00CC461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C4618" w:rsidRPr="00BF75C6" w:rsidRDefault="00CC4618" w:rsidP="00183923">
            <w:r w:rsidRPr="00BF75C6"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BF75C6" w:rsidRDefault="00423A59" w:rsidP="00CE7C86">
            <w:pPr>
              <w:jc w:val="center"/>
            </w:pPr>
            <w: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BF75C6" w:rsidRDefault="00423A59" w:rsidP="00CE7C86">
            <w:pPr>
              <w:jc w:val="center"/>
            </w:pPr>
            <w:r>
              <w:t>3</w:t>
            </w:r>
            <w:r w:rsidR="00CC4618" w:rsidRPr="00BF75C6">
              <w:t>/ 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BF75C6" w:rsidRDefault="00423A59" w:rsidP="00CE7C86">
            <w:pPr>
              <w:jc w:val="center"/>
            </w:pPr>
            <w:r>
              <w:t>45</w:t>
            </w:r>
          </w:p>
        </w:tc>
      </w:tr>
      <w:tr w:rsidR="00CC461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C4618" w:rsidRPr="00BF75C6" w:rsidRDefault="00CC4618" w:rsidP="00183923">
            <w:r w:rsidRPr="00BF75C6"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BF75C6" w:rsidRDefault="00CC4618" w:rsidP="00CE7C86">
            <w:pPr>
              <w:jc w:val="center"/>
            </w:pPr>
            <w:r w:rsidRPr="00BF75C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BF75C6" w:rsidRDefault="00CC4618" w:rsidP="00CE7C86">
            <w:pPr>
              <w:jc w:val="center"/>
            </w:pPr>
            <w:r w:rsidRPr="00BF75C6">
              <w:t>2/15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BF75C6" w:rsidRDefault="00CC4618" w:rsidP="00CE7C86">
            <w:pPr>
              <w:jc w:val="center"/>
            </w:pPr>
            <w:r w:rsidRPr="00BF75C6">
              <w:t>30</w:t>
            </w:r>
          </w:p>
        </w:tc>
      </w:tr>
      <w:tr w:rsidR="00CC461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C611D9">
            <w:r w:rsidRPr="00BF75C6">
              <w:rPr>
                <w:lang w:val="nb-NO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CE7C86">
            <w:pPr>
              <w:jc w:val="center"/>
            </w:pPr>
            <w:r w:rsidRPr="00BF75C6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CE7C86">
            <w:pPr>
              <w:jc w:val="center"/>
            </w:pPr>
            <w:r w:rsidRPr="00BF75C6">
              <w:t>2/15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BF75C6" w:rsidRDefault="00CC4618" w:rsidP="00CE7C86">
            <w:pPr>
              <w:jc w:val="center"/>
            </w:pPr>
            <w:r w:rsidRPr="00BF75C6">
              <w:t>30</w:t>
            </w:r>
          </w:p>
        </w:tc>
      </w:tr>
      <w:tr w:rsidR="00CC461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BF75C6" w:rsidRDefault="00CC4618" w:rsidP="00CE7C86">
            <w:pPr>
              <w:rPr>
                <w:b/>
              </w:rPr>
            </w:pPr>
            <w:r w:rsidRPr="00BF75C6">
              <w:rPr>
                <w:b/>
              </w:rPr>
              <w:t xml:space="preserve">Totali </w:t>
            </w:r>
          </w:p>
          <w:p w:rsidR="00CC4618" w:rsidRPr="00BF75C6" w:rsidRDefault="00CC4618" w:rsidP="00C611D9">
            <w:pPr>
              <w:rPr>
                <w:lang w:val="nb-NO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423A59" w:rsidP="00CE7C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BF75C6" w:rsidRDefault="00423A59" w:rsidP="00CE7C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4618" w:rsidRPr="00BF75C6">
              <w:rPr>
                <w:b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BF75C6" w:rsidRDefault="00423A59" w:rsidP="00CE7C8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CC4618" w:rsidRPr="00777D28" w:rsidTr="00CE7C86">
        <w:tc>
          <w:tcPr>
            <w:tcW w:w="8856" w:type="dxa"/>
            <w:gridSpan w:val="4"/>
            <w:shd w:val="clear" w:color="auto" w:fill="D9D9D9"/>
          </w:tcPr>
          <w:p w:rsidR="00CC4618" w:rsidRPr="007C3132" w:rsidRDefault="00CC4618" w:rsidP="00CE7C8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CC4618" w:rsidRPr="00882D74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seminarike,diskutime, ushtrime eksperimentale.</w:t>
            </w: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CC4618" w:rsidRDefault="00CC4618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Kollokviumi i parë:    15%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Kollokviumi i dytë:     15%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Vijimi i rregullt:           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Provimi final:             65%</w:t>
            </w:r>
          </w:p>
          <w:p w:rsidR="00CC4618" w:rsidRPr="00882D74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Total:                        100%</w:t>
            </w:r>
          </w:p>
        </w:tc>
      </w:tr>
      <w:tr w:rsidR="00CC4618" w:rsidRPr="00777D28" w:rsidTr="00CE7C86">
        <w:tc>
          <w:tcPr>
            <w:tcW w:w="8856" w:type="dxa"/>
            <w:gridSpan w:val="4"/>
            <w:shd w:val="clear" w:color="auto" w:fill="D9D9D9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CC4618" w:rsidRPr="00933749" w:rsidTr="001244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618" w:rsidRPr="00691FFF" w:rsidRDefault="00CC4618" w:rsidP="00124495">
                  <w:pPr>
                    <w:spacing w:line="270" w:lineRule="atLeast"/>
                    <w:rPr>
                      <w:color w:val="000000"/>
                    </w:rPr>
                  </w:pPr>
                </w:p>
              </w:tc>
            </w:tr>
          </w:tbl>
          <w:p w:rsidR="00F31578" w:rsidRPr="000C6EDB" w:rsidRDefault="00423A59" w:rsidP="00F31578">
            <w:pPr>
              <w:jc w:val="both"/>
              <w:rPr>
                <w:rFonts w:ascii="Arial" w:hAnsi="Arial" w:cs="Arial"/>
                <w:color w:val="222222"/>
                <w:spacing w:val="15"/>
                <w:shd w:val="clear" w:color="auto" w:fill="F5F5F5"/>
              </w:rPr>
            </w:pPr>
            <w:r w:rsidRPr="000C6EDB">
              <w:t>1. S.I. Sandler, Chemical</w:t>
            </w:r>
            <w:r w:rsidR="00F31578" w:rsidRPr="000C6EDB">
              <w:t>, Biochemical</w:t>
            </w:r>
            <w:r w:rsidRPr="000C6EDB">
              <w:t xml:space="preserve"> a</w:t>
            </w:r>
            <w:r w:rsidR="00F31578" w:rsidRPr="000C6EDB">
              <w:t>nd Engineering Thermodynamics, 4</w:t>
            </w:r>
            <w:r w:rsidR="00F31578" w:rsidRPr="000C6EDB">
              <w:rPr>
                <w:vertAlign w:val="superscript"/>
              </w:rPr>
              <w:t>e</w:t>
            </w:r>
            <w:r w:rsidRPr="000C6EDB">
              <w:rPr>
                <w:vertAlign w:val="superscript"/>
              </w:rPr>
              <w:t>d</w:t>
            </w:r>
            <w:r w:rsidR="00F31578" w:rsidRPr="000C6EDB">
              <w:t xml:space="preserve"> Ed Wiley, New York, 2006</w:t>
            </w:r>
            <w:r w:rsidRPr="000C6EDB">
              <w:rPr>
                <w:rFonts w:ascii="ArialMT" w:hAnsi="ArialMT" w:cs="ArialMT"/>
              </w:rPr>
              <w:t>.</w:t>
            </w:r>
            <w:r w:rsidRPr="000C6EDB">
              <w:t xml:space="preserve"> </w:t>
            </w:r>
          </w:p>
          <w:p w:rsidR="00CC4618" w:rsidRPr="00423A59" w:rsidRDefault="00423A59" w:rsidP="00F31578">
            <w:pPr>
              <w:jc w:val="both"/>
            </w:pPr>
            <w:r w:rsidRPr="000C6EDB">
              <w:t xml:space="preserve">2. J. M. Smith, H.C. Van Ness, M.M. Abbott, Introduction to Chemical Engineering Thermodynamics, </w:t>
            </w:r>
            <w:r w:rsidR="000C6EDB" w:rsidRPr="000C6EDB">
              <w:rPr>
                <w:lang w:val="en-GB"/>
              </w:rPr>
              <w:t>7</w:t>
            </w:r>
            <w:r w:rsidR="000C6EDB" w:rsidRPr="000C6EDB">
              <w:rPr>
                <w:vertAlign w:val="superscript"/>
                <w:lang w:val="en-GB"/>
              </w:rPr>
              <w:t>th</w:t>
            </w:r>
            <w:r w:rsidR="000C6EDB" w:rsidRPr="000C6EDB">
              <w:rPr>
                <w:lang w:val="en-GB"/>
              </w:rPr>
              <w:t xml:space="preserve"> Ed., McGraw-Hill, New York, 2005.</w:t>
            </w:r>
          </w:p>
        </w:tc>
      </w:tr>
      <w:tr w:rsidR="00CC4618" w:rsidRPr="00C8498E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C8498E" w:rsidRPr="00C8498E" w:rsidRDefault="00423A59" w:rsidP="00CC4618">
            <w:pPr>
              <w:jc w:val="both"/>
            </w:pPr>
            <w:r w:rsidRPr="00B841F0">
              <w:t>3. P. Atkins and J. de Paula, Physical Chemistry, 9</w:t>
            </w:r>
            <w:r w:rsidRPr="00B841F0">
              <w:rPr>
                <w:vertAlign w:val="superscript"/>
              </w:rPr>
              <w:t>th</w:t>
            </w:r>
            <w:r w:rsidRPr="00B841F0">
              <w:t xml:space="preserve"> Ed., Oxfor</w:t>
            </w:r>
            <w:r w:rsidR="000C6EDB">
              <w:t>d</w:t>
            </w:r>
            <w:r w:rsidRPr="00B841F0">
              <w:t xml:space="preserve"> Univ Press, Oxford, 2010.</w:t>
            </w:r>
          </w:p>
        </w:tc>
      </w:tr>
    </w:tbl>
    <w:p w:rsidR="00A030D5" w:rsidRPr="00A030D5" w:rsidRDefault="00A030D5" w:rsidP="00A030D5">
      <w:pPr>
        <w:rPr>
          <w:vanish/>
        </w:rPr>
      </w:pPr>
    </w:p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777D28" w:rsidTr="00090F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090F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090F12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D67209" w:rsidRPr="00CC4618" w:rsidRDefault="00F0787B" w:rsidP="00CC4618">
            <w:pPr>
              <w:jc w:val="both"/>
              <w:rPr>
                <w:lang w:val="nl-NL"/>
              </w:rPr>
            </w:pPr>
            <w:r>
              <w:rPr>
                <w:lang w:val="it-IT"/>
              </w:rPr>
              <w:t>Termodinamika e sistemeve: konceptet bazike</w:t>
            </w:r>
          </w:p>
        </w:tc>
      </w:tr>
      <w:tr w:rsidR="00D67209" w:rsidRPr="000A4B2F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246A6B" w:rsidRPr="000A4B2F" w:rsidRDefault="00F0787B" w:rsidP="000A4B2F">
            <w:pPr>
              <w:jc w:val="both"/>
            </w:pPr>
            <w:r>
              <w:rPr>
                <w:lang w:val="it-IT"/>
              </w:rPr>
              <w:t>Nxehtësia dhe energjia: energjia e brendshme, puna mekanike, entalpia.</w:t>
            </w:r>
          </w:p>
        </w:tc>
      </w:tr>
      <w:tr w:rsidR="00D67209" w:rsidRPr="00246A6B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tretë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246A6B" w:rsidRPr="000A4B2F" w:rsidRDefault="00F0787B" w:rsidP="000A4B2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Ligjet fundamentale të termodinamikës, funksionet termodinamike</w:t>
            </w:r>
          </w:p>
        </w:tc>
      </w:tr>
      <w:tr w:rsidR="00D67209" w:rsidRPr="00D62D85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246A6B" w:rsidRPr="00F0787B" w:rsidRDefault="00F0787B" w:rsidP="00F0787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Gazet ideale dhe ato reale. Ekuacioni i gjendjes. Funksionet termodinamike të gazeve reale dhe të përzierjeve të tyre.</w:t>
            </w:r>
          </w:p>
        </w:tc>
      </w:tr>
      <w:tr w:rsidR="00D67209" w:rsidRPr="00D62D85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pestë: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246A6B" w:rsidRPr="00D62D85" w:rsidRDefault="00F0787B" w:rsidP="00A742EB">
            <w:pPr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Tretësirat ideale dhe ato reale. Gjendjet standarde. Funksionet termodinamike të tretësirave reale: madhësitë molare parciale, aktiviteti dhe koeficientët e aktivitetit.</w:t>
            </w:r>
          </w:p>
        </w:tc>
      </w:tr>
      <w:tr w:rsidR="00D67209" w:rsidRPr="00246A6B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gjashtë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A742EB" w:rsidRDefault="00F0787B" w:rsidP="00A742EB">
            <w:pPr>
              <w:jc w:val="both"/>
            </w:pPr>
            <w:r w:rsidRPr="00C9280C">
              <w:rPr>
                <w:lang w:val="it-IT"/>
              </w:rPr>
              <w:t>Ekuilibrat fazor</w:t>
            </w:r>
            <w:r>
              <w:rPr>
                <w:lang w:val="it-IT"/>
              </w:rPr>
              <w:t>. Llogaritja e funksioneve termodinamike të ndryshimit të fazave. Ekuilibrat gaz-lëng.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>Java e shtatë: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F0787B" w:rsidRPr="00F0787B" w:rsidRDefault="00F0787B" w:rsidP="00F0787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Tretshmëria e gazeve, përzierjet azeotropike.</w:t>
            </w:r>
          </w:p>
          <w:p w:rsidR="00E75750" w:rsidRPr="00A82743" w:rsidRDefault="00E75750" w:rsidP="00E75750">
            <w:pPr>
              <w:rPr>
                <w:lang w:val="it-IT"/>
              </w:rPr>
            </w:pPr>
            <w:r>
              <w:rPr>
                <w:b/>
                <w:lang w:val="it-IT"/>
              </w:rPr>
              <w:t>Vlerësimi i parë  intermediar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tetë: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E75750" w:rsidRPr="00F0787B" w:rsidRDefault="00F0787B" w:rsidP="00F0787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Ekui</w:t>
            </w:r>
            <w:r w:rsidR="004809AE">
              <w:rPr>
                <w:lang w:val="it-IT"/>
              </w:rPr>
              <w:t>librat lëng-lëng: llogaritja e</w:t>
            </w:r>
            <w:r>
              <w:rPr>
                <w:lang w:val="it-IT"/>
              </w:rPr>
              <w:t xml:space="preserve"> përbërjes së ekuilibrit fazor dhe kushtet izotermike.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nëntë: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E75750" w:rsidRPr="00246A6B" w:rsidRDefault="00F0787B" w:rsidP="00E75750">
            <w:pPr>
              <w:rPr>
                <w:rFonts w:ascii="Calibri" w:hAnsi="Calibri"/>
                <w:b/>
              </w:rPr>
            </w:pPr>
            <w:r>
              <w:rPr>
                <w:lang w:val="it-IT"/>
              </w:rPr>
              <w:t>Ekuilibrat kimik. Funksionet termodinamike dhe konstanta e ekuilibrit kimik.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lastRenderedPageBreak/>
              <w:t>Java e dhjetë:</w:t>
            </w:r>
          </w:p>
        </w:tc>
        <w:tc>
          <w:tcPr>
            <w:tcW w:w="6138" w:type="dxa"/>
          </w:tcPr>
          <w:p w:rsidR="00E75750" w:rsidRPr="001355F1" w:rsidRDefault="00F0787B" w:rsidP="00E75750">
            <w:pPr>
              <w:rPr>
                <w:lang w:val="it-IT"/>
              </w:rPr>
            </w:pPr>
            <w:r>
              <w:rPr>
                <w:lang w:val="it-IT"/>
              </w:rPr>
              <w:t>Përcaktimi i përbërjes së ekuilibrit kimik të ekuilibrat homogjen dhe ata heterogjen.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njëmbedhjetë</w:t>
            </w:r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E75750" w:rsidRPr="002F117D" w:rsidRDefault="00F0787B" w:rsidP="002F117D">
            <w:pPr>
              <w:jc w:val="both"/>
              <w:rPr>
                <w:lang w:val="it-IT"/>
              </w:rPr>
            </w:pPr>
            <w:r w:rsidRPr="00D62D85">
              <w:t xml:space="preserve">Bazat e termodinamikës së proceseve të paprapsueshme. </w:t>
            </w:r>
            <w:r>
              <w:rPr>
                <w:lang w:val="fr-FR"/>
              </w:rPr>
              <w:t>Sistemet e hapura.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dymbëdhjetë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E75750" w:rsidRPr="001355F1" w:rsidRDefault="00F0787B" w:rsidP="00E36B2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Entropia e këtyre sistemeve. </w:t>
            </w:r>
            <w:r w:rsidR="00E36B2E">
              <w:rPr>
                <w:lang w:val="it-IT"/>
              </w:rPr>
              <w:t xml:space="preserve">Ekuacionet e fenomeneve </w:t>
            </w:r>
            <w:r>
              <w:rPr>
                <w:lang w:val="it-IT"/>
              </w:rPr>
              <w:t>dhe koeficientët e Onsagerit.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trembëdhjetë</w:t>
            </w:r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E75750" w:rsidRPr="00246A6B" w:rsidRDefault="00F0787B" w:rsidP="00E75750">
            <w:pPr>
              <w:rPr>
                <w:rFonts w:ascii="Calibri" w:hAnsi="Calibri"/>
                <w:b/>
              </w:rPr>
            </w:pPr>
            <w:r>
              <w:rPr>
                <w:lang w:val="it-IT"/>
              </w:rPr>
              <w:t>Difuzioni dhe proceset e difuzionit termik. Reaksionet kimik</w:t>
            </w:r>
            <w:r w:rsidR="00E36B2E">
              <w:rPr>
                <w:lang w:val="it-IT"/>
              </w:rPr>
              <w:t>e</w:t>
            </w:r>
            <w:r>
              <w:rPr>
                <w:lang w:val="it-IT"/>
              </w:rPr>
              <w:t xml:space="preserve"> të paprapsueshme</w:t>
            </w:r>
          </w:p>
        </w:tc>
      </w:tr>
      <w:tr w:rsidR="00E75750" w:rsidRPr="00246A6B" w:rsidTr="00090F12">
        <w:trPr>
          <w:trHeight w:val="917"/>
        </w:trPr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katërmbëdhjetë</w:t>
            </w:r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E75750" w:rsidRPr="00E75750" w:rsidRDefault="00F0787B" w:rsidP="00F0787B">
            <w:pPr>
              <w:pStyle w:val="BodyText"/>
              <w:rPr>
                <w:lang w:val="it-IT" w:eastAsia="en-US"/>
              </w:rPr>
            </w:pPr>
            <w:r>
              <w:rPr>
                <w:lang w:val="it-IT" w:eastAsia="en-US"/>
              </w:rPr>
              <w:t>Ekuilibri i reaksioneve simultane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>Java e pesëmbëdhjetë</w:t>
            </w:r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E75750" w:rsidRPr="00246A6B" w:rsidRDefault="001355F1" w:rsidP="00E75750">
            <w:pPr>
              <w:rPr>
                <w:rFonts w:ascii="Calibri" w:hAnsi="Calibri"/>
                <w:b/>
              </w:rPr>
            </w:pPr>
            <w:r>
              <w:rPr>
                <w:b/>
                <w:lang w:val="it-IT"/>
              </w:rPr>
              <w:t>Vlerësimi i dytë  intermediar</w:t>
            </w:r>
          </w:p>
        </w:tc>
      </w:tr>
      <w:tr w:rsidR="00090F12" w:rsidRPr="003B3AAB" w:rsidTr="00090F12">
        <w:tc>
          <w:tcPr>
            <w:tcW w:w="2718" w:type="dxa"/>
            <w:shd w:val="clear" w:color="auto" w:fill="DBE5F1"/>
          </w:tcPr>
          <w:p w:rsidR="00090F12" w:rsidRPr="003B3AAB" w:rsidRDefault="00090F12" w:rsidP="000B1C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BE5F1"/>
          </w:tcPr>
          <w:p w:rsidR="00090F12" w:rsidRPr="003B3AAB" w:rsidRDefault="00090F12" w:rsidP="000B1C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Ushtrimet</w:t>
            </w:r>
          </w:p>
        </w:tc>
      </w:tr>
      <w:tr w:rsidR="00090F12" w:rsidRPr="00D62D85" w:rsidTr="00090F12">
        <w:tc>
          <w:tcPr>
            <w:tcW w:w="2718" w:type="dxa"/>
          </w:tcPr>
          <w:p w:rsidR="00090F12" w:rsidRPr="00D62D85" w:rsidRDefault="00090F12" w:rsidP="000B1CBA">
            <w:pPr>
              <w:spacing w:line="276" w:lineRule="auto"/>
              <w:rPr>
                <w:rFonts w:ascii="Calibri" w:hAnsi="Calibri"/>
                <w:b/>
                <w:i/>
                <w:lang w:val="fr-FR"/>
              </w:rPr>
            </w:pPr>
            <w:r w:rsidRPr="00D62D85">
              <w:rPr>
                <w:rFonts w:ascii="Calibri" w:hAnsi="Calibri"/>
                <w:b/>
                <w:i/>
                <w:lang w:val="fr-FR"/>
              </w:rPr>
              <w:t>Java e parë dhe e dytë:</w:t>
            </w:r>
          </w:p>
        </w:tc>
        <w:tc>
          <w:tcPr>
            <w:tcW w:w="6138" w:type="dxa"/>
          </w:tcPr>
          <w:p w:rsidR="00090F12" w:rsidRPr="005E0D4C" w:rsidRDefault="005E0D4C" w:rsidP="005E0D4C">
            <w:pPr>
              <w:ind w:left="360"/>
              <w:rPr>
                <w:lang w:val="sq-AL"/>
              </w:rPr>
            </w:pPr>
            <w:r w:rsidRPr="00ED66D4">
              <w:rPr>
                <w:lang w:val="sq-AL"/>
              </w:rPr>
              <w:t>Ushtrime numerike – ligjet e gazeve dhe puna gjat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bymimit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gazeve.</w:t>
            </w:r>
          </w:p>
        </w:tc>
      </w:tr>
      <w:tr w:rsidR="00090F12" w:rsidRPr="00D62D85" w:rsidTr="00090F12">
        <w:tc>
          <w:tcPr>
            <w:tcW w:w="2718" w:type="dxa"/>
          </w:tcPr>
          <w:p w:rsidR="00090F12" w:rsidRPr="00D62D85" w:rsidRDefault="00090F12" w:rsidP="000B1CBA">
            <w:pPr>
              <w:spacing w:line="276" w:lineRule="auto"/>
              <w:rPr>
                <w:rFonts w:ascii="Calibri" w:hAnsi="Calibri"/>
                <w:b/>
                <w:i/>
                <w:lang w:val="fr-FR"/>
              </w:rPr>
            </w:pPr>
            <w:r w:rsidRPr="00D62D85">
              <w:rPr>
                <w:rFonts w:ascii="Calibri" w:hAnsi="Calibri"/>
                <w:b/>
                <w:i/>
                <w:lang w:val="fr-FR"/>
              </w:rPr>
              <w:t>Java e tretë dhe e katërt:</w:t>
            </w:r>
          </w:p>
        </w:tc>
        <w:tc>
          <w:tcPr>
            <w:tcW w:w="6138" w:type="dxa"/>
          </w:tcPr>
          <w:p w:rsidR="00090F12" w:rsidRPr="00D62D85" w:rsidRDefault="005E0D4C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  <w:lang w:val="fr-FR"/>
              </w:rPr>
            </w:pPr>
            <w:r w:rsidRPr="00ED66D4">
              <w:rPr>
                <w:lang w:val="sq-AL"/>
              </w:rPr>
              <w:t>L</w:t>
            </w:r>
            <w:r>
              <w:rPr>
                <w:lang w:val="sq-AL"/>
              </w:rPr>
              <w:t>l</w:t>
            </w:r>
            <w:r w:rsidRPr="00ED66D4">
              <w:rPr>
                <w:lang w:val="sq-AL"/>
              </w:rPr>
              <w:t>ogaritja e funksioneve termodinamike; energjia e brendshme (U), puna (</w:t>
            </w:r>
            <w:r>
              <w:rPr>
                <w:lang w:val="sq-AL"/>
              </w:rPr>
              <w:t>A</w:t>
            </w:r>
            <w:r w:rsidRPr="00ED66D4">
              <w:rPr>
                <w:lang w:val="sq-AL"/>
              </w:rPr>
              <w:t>) dhe entalpia (H), g</w:t>
            </w:r>
            <w:r w:rsidR="00A50BC0">
              <w:rPr>
                <w:lang w:val="sq-AL"/>
              </w:rPr>
              <w:t>jatë</w:t>
            </w:r>
            <w:r w:rsidRPr="00ED66D4">
              <w:rPr>
                <w:lang w:val="sq-AL"/>
              </w:rPr>
              <w:t xml:space="preserve"> bymimit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gazeve.</w:t>
            </w:r>
          </w:p>
        </w:tc>
      </w:tr>
      <w:tr w:rsidR="00090F12" w:rsidRPr="00D62D85" w:rsidTr="00090F12">
        <w:tc>
          <w:tcPr>
            <w:tcW w:w="2718" w:type="dxa"/>
          </w:tcPr>
          <w:p w:rsidR="00090F12" w:rsidRPr="00D62D85" w:rsidRDefault="00090F12" w:rsidP="000B1CBA">
            <w:pPr>
              <w:spacing w:line="276" w:lineRule="auto"/>
              <w:rPr>
                <w:rFonts w:ascii="Calibri" w:hAnsi="Calibri"/>
                <w:b/>
                <w:i/>
                <w:lang w:val="fr-FR"/>
              </w:rPr>
            </w:pPr>
            <w:r w:rsidRPr="00D62D85">
              <w:rPr>
                <w:rFonts w:ascii="Calibri" w:hAnsi="Calibri"/>
                <w:b/>
                <w:i/>
                <w:lang w:val="fr-FR"/>
              </w:rPr>
              <w:t>Java e pestë dhe e gjashtë:</w:t>
            </w:r>
          </w:p>
        </w:tc>
        <w:tc>
          <w:tcPr>
            <w:tcW w:w="6138" w:type="dxa"/>
          </w:tcPr>
          <w:p w:rsidR="00090F12" w:rsidRPr="00D62D85" w:rsidRDefault="005E0D4C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  <w:lang w:val="fr-FR"/>
              </w:rPr>
            </w:pPr>
            <w:r w:rsidRPr="00ED66D4">
              <w:rPr>
                <w:lang w:val="sq-AL"/>
              </w:rPr>
              <w:t>V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>rtetimi i ligjit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par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termodinamik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>s duke p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>rdorur kapacitetin termik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l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>nd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>s.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D62D85" w:rsidRDefault="00090F12" w:rsidP="000B1CBA">
            <w:pPr>
              <w:spacing w:line="276" w:lineRule="auto"/>
              <w:rPr>
                <w:rFonts w:ascii="Calibri" w:hAnsi="Calibri"/>
                <w:b/>
                <w:i/>
                <w:lang w:val="fr-FR"/>
              </w:rPr>
            </w:pPr>
            <w:r w:rsidRPr="00D62D85">
              <w:rPr>
                <w:rFonts w:ascii="Calibri" w:hAnsi="Calibri"/>
                <w:b/>
                <w:i/>
                <w:lang w:val="fr-FR"/>
              </w:rPr>
              <w:t>Java e shtatë dhe e tetë:</w:t>
            </w:r>
          </w:p>
        </w:tc>
        <w:tc>
          <w:tcPr>
            <w:tcW w:w="6138" w:type="dxa"/>
          </w:tcPr>
          <w:p w:rsidR="00090F12" w:rsidRPr="002F4F0C" w:rsidRDefault="005E0D4C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 w:rsidRPr="00ED66D4">
              <w:rPr>
                <w:lang w:val="sq-AL"/>
              </w:rPr>
              <w:t xml:space="preserve">Matja e kapacitetit </w:t>
            </w:r>
            <w:r>
              <w:rPr>
                <w:lang w:val="sq-AL"/>
              </w:rPr>
              <w:t xml:space="preserve">termik </w:t>
            </w:r>
            <w:r w:rsidRPr="00ED66D4">
              <w:rPr>
                <w:lang w:val="sq-AL"/>
              </w:rPr>
              <w:t>molar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ujit.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Java e nëntë dhe e dhjetë</w:t>
            </w:r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5E0D4C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 w:rsidRPr="00ED66D4">
              <w:rPr>
                <w:lang w:val="sq-AL"/>
              </w:rPr>
              <w:t>Ndryshimi i entalpis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sw </w:t>
            </w:r>
            <w:r w:rsidRPr="00ED66D4">
              <w:rPr>
                <w:lang w:val="sq-AL"/>
              </w:rPr>
              <w:t>ΔH gjat</w:t>
            </w:r>
            <w:r>
              <w:rPr>
                <w:lang w:val="sq-AL"/>
              </w:rPr>
              <w:t>w</w:t>
            </w:r>
            <w:r w:rsidRPr="00ED66D4">
              <w:rPr>
                <w:lang w:val="sq-AL"/>
              </w:rPr>
              <w:t xml:space="preserve"> reaksioneve kimike.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Java e njëmbëdhjetë dhe e dymbëdhjetë</w:t>
            </w:r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5E0D4C" w:rsidRPr="00ED66D4" w:rsidRDefault="005E0D4C" w:rsidP="005E0D4C">
            <w:pPr>
              <w:ind w:left="360"/>
              <w:rPr>
                <w:lang w:val="sq-AL"/>
              </w:rPr>
            </w:pPr>
            <w:r w:rsidRPr="00ED66D4">
              <w:rPr>
                <w:lang w:val="sq-AL"/>
              </w:rPr>
              <w:t>Matja e entalpis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formimit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oksidit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magnezit.</w:t>
            </w:r>
          </w:p>
          <w:p w:rsidR="00090F12" w:rsidRPr="002F4F0C" w:rsidRDefault="00090F12" w:rsidP="005E0D4C">
            <w:pPr>
              <w:pStyle w:val="Default"/>
              <w:tabs>
                <w:tab w:val="left" w:pos="6012"/>
              </w:tabs>
              <w:spacing w:line="276" w:lineRule="auto"/>
              <w:ind w:right="-90"/>
              <w:rPr>
                <w:rFonts w:ascii="Calibri" w:hAnsi="Calibri"/>
              </w:rPr>
            </w:pP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Java e trembëdhjetë</w:t>
            </w:r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5E0D4C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 w:rsidRPr="00ED66D4">
              <w:rPr>
                <w:lang w:val="sq-AL"/>
              </w:rPr>
              <w:t>L</w:t>
            </w:r>
            <w:r>
              <w:rPr>
                <w:lang w:val="sq-AL"/>
              </w:rPr>
              <w:t>l</w:t>
            </w:r>
            <w:r w:rsidRPr="00ED66D4">
              <w:rPr>
                <w:lang w:val="sq-AL"/>
              </w:rPr>
              <w:t>ogaritja e entropise, ndr</w:t>
            </w:r>
            <w:r>
              <w:rPr>
                <w:lang w:val="sq-AL"/>
              </w:rPr>
              <w:t>y</w:t>
            </w:r>
            <w:r w:rsidRPr="00ED66D4">
              <w:rPr>
                <w:lang w:val="sq-AL"/>
              </w:rPr>
              <w:t>shimit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saj</w:t>
            </w:r>
            <w:r>
              <w:rPr>
                <w:lang w:val="sq-AL"/>
              </w:rPr>
              <w:t xml:space="preserve">, </w:t>
            </w:r>
            <w:r w:rsidRPr="00ED66D4">
              <w:rPr>
                <w:lang w:val="sq-AL"/>
              </w:rPr>
              <w:t>ΔS, energjis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lir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t</w:t>
            </w:r>
            <w:r>
              <w:rPr>
                <w:lang w:val="sq-AL"/>
              </w:rPr>
              <w:t xml:space="preserve">ë Gibbs-it </w:t>
            </w:r>
            <w:r w:rsidRPr="00ED66D4">
              <w:rPr>
                <w:lang w:val="sq-AL"/>
              </w:rPr>
              <w:t xml:space="preserve">dhe </w:t>
            </w:r>
            <w:r>
              <w:rPr>
                <w:lang w:val="sq-AL"/>
              </w:rPr>
              <w:t xml:space="preserve">e </w:t>
            </w:r>
            <w:r w:rsidRPr="00ED66D4">
              <w:rPr>
                <w:lang w:val="sq-AL"/>
              </w:rPr>
              <w:t>ndryshimit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saj ΔG gjat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reaksioneve kimike.</w:t>
            </w:r>
          </w:p>
        </w:tc>
      </w:tr>
      <w:tr w:rsidR="00090F12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Java e katërmbëdhjetë</w:t>
            </w:r>
          </w:p>
        </w:tc>
        <w:tc>
          <w:tcPr>
            <w:tcW w:w="6138" w:type="dxa"/>
          </w:tcPr>
          <w:p w:rsidR="00090F12" w:rsidRPr="00C24BFA" w:rsidRDefault="005E0D4C" w:rsidP="00C24BFA">
            <w:pPr>
              <w:rPr>
                <w:lang w:val="sq-AL"/>
              </w:rPr>
            </w:pPr>
            <w:r w:rsidRPr="00ED66D4">
              <w:rPr>
                <w:lang w:val="sq-AL"/>
              </w:rPr>
              <w:t>Matja e ndryshimit t</w:t>
            </w:r>
            <w:r>
              <w:rPr>
                <w:lang w:val="sq-AL"/>
              </w:rPr>
              <w:t>ë entro</w:t>
            </w:r>
            <w:r w:rsidRPr="00ED66D4">
              <w:rPr>
                <w:lang w:val="sq-AL"/>
              </w:rPr>
              <w:t>pis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gjat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ngrohjes s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ujit n</w:t>
            </w:r>
            <w:r>
              <w:rPr>
                <w:lang w:val="sq-AL"/>
              </w:rPr>
              <w:t>ë temperat</w:t>
            </w:r>
            <w:r w:rsidRPr="00ED66D4">
              <w:rPr>
                <w:lang w:val="sq-AL"/>
              </w:rPr>
              <w:t>ura t</w:t>
            </w:r>
            <w:r>
              <w:rPr>
                <w:lang w:val="sq-AL"/>
              </w:rPr>
              <w:t>ë</w:t>
            </w:r>
            <w:r w:rsidRPr="00ED66D4">
              <w:rPr>
                <w:lang w:val="sq-AL"/>
              </w:rPr>
              <w:t xml:space="preserve"> ndryshme</w:t>
            </w:r>
          </w:p>
        </w:tc>
      </w:tr>
    </w:tbl>
    <w:p w:rsidR="006F116D" w:rsidRPr="00246A6B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246A6B" w:rsidTr="00CD6E12">
        <w:tc>
          <w:tcPr>
            <w:tcW w:w="8856" w:type="dxa"/>
            <w:shd w:val="clear" w:color="auto" w:fill="D9D9D9"/>
          </w:tcPr>
          <w:p w:rsidR="00CF116F" w:rsidRPr="00246A6B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46A6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246A6B" w:rsidTr="00297E3E">
        <w:trPr>
          <w:trHeight w:val="440"/>
        </w:trPr>
        <w:tc>
          <w:tcPr>
            <w:tcW w:w="8856" w:type="dxa"/>
          </w:tcPr>
          <w:p w:rsidR="006F116D" w:rsidRPr="00246A6B" w:rsidRDefault="00BF75C6" w:rsidP="00340AA5">
            <w:pP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</w:pPr>
            <w:r>
              <w:rPr>
                <w:lang w:val="it-IT"/>
              </w:rPr>
              <w:t>Vijimi i rregullt</w:t>
            </w:r>
            <w:r w:rsidR="002928F9">
              <w:rPr>
                <w:lang w:val="it-IT"/>
              </w:rPr>
              <w:t xml:space="preserve"> nё ligjёrata</w:t>
            </w:r>
            <w:r w:rsidR="00340AA5" w:rsidRPr="00246A6B">
              <w:rPr>
                <w:lang w:val="it-IT"/>
              </w:rPr>
              <w:t xml:space="preserve"> dhe ushtrime si dhe aktiviteti</w:t>
            </w:r>
            <w:r w:rsidR="00246A6B">
              <w:rPr>
                <w:lang w:val="it-IT"/>
              </w:rPr>
              <w:t xml:space="preserve"> gjat</w:t>
            </w:r>
            <w:r w:rsidR="00246A6B" w:rsidRPr="00246A6B">
              <w:rPr>
                <w:lang w:val="it-IT"/>
              </w:rPr>
              <w:t>ё</w:t>
            </w:r>
            <w:r w:rsidR="00246A6B">
              <w:rPr>
                <w:lang w:val="it-IT"/>
              </w:rPr>
              <w:t xml:space="preserve"> or</w:t>
            </w:r>
            <w:r w:rsidR="00246A6B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>ve t</w:t>
            </w:r>
            <w:r w:rsidR="002928F9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 xml:space="preserve"> m</w:t>
            </w:r>
            <w:r w:rsidR="002928F9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>simit.</w:t>
            </w:r>
          </w:p>
        </w:tc>
      </w:tr>
    </w:tbl>
    <w:p w:rsidR="00CF116F" w:rsidRPr="00246A6B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246A6B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246A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82" w:rsidRDefault="00B96582">
      <w:r>
        <w:separator/>
      </w:r>
    </w:p>
  </w:endnote>
  <w:endnote w:type="continuationSeparator" w:id="0">
    <w:p w:rsidR="00B96582" w:rsidRDefault="00B9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540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82" w:rsidRDefault="00B96582">
      <w:r>
        <w:separator/>
      </w:r>
    </w:p>
  </w:footnote>
  <w:footnote w:type="continuationSeparator" w:id="0">
    <w:p w:rsidR="00B96582" w:rsidRDefault="00B9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3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559F7"/>
    <w:rsid w:val="00060E9F"/>
    <w:rsid w:val="00077039"/>
    <w:rsid w:val="00090F12"/>
    <w:rsid w:val="000A4B2F"/>
    <w:rsid w:val="000B1CBA"/>
    <w:rsid w:val="000B230C"/>
    <w:rsid w:val="000B7686"/>
    <w:rsid w:val="000C6EDB"/>
    <w:rsid w:val="000F18CC"/>
    <w:rsid w:val="000F4E5B"/>
    <w:rsid w:val="00102557"/>
    <w:rsid w:val="00105C2D"/>
    <w:rsid w:val="00124495"/>
    <w:rsid w:val="00132604"/>
    <w:rsid w:val="001355F1"/>
    <w:rsid w:val="0017497F"/>
    <w:rsid w:val="00183923"/>
    <w:rsid w:val="00194670"/>
    <w:rsid w:val="001C6886"/>
    <w:rsid w:val="0021580C"/>
    <w:rsid w:val="002177ED"/>
    <w:rsid w:val="002466FE"/>
    <w:rsid w:val="00246A6B"/>
    <w:rsid w:val="002610A3"/>
    <w:rsid w:val="002928F9"/>
    <w:rsid w:val="00297E3E"/>
    <w:rsid w:val="002C00FA"/>
    <w:rsid w:val="002D3069"/>
    <w:rsid w:val="002F117D"/>
    <w:rsid w:val="0030354C"/>
    <w:rsid w:val="00340AA5"/>
    <w:rsid w:val="0035196E"/>
    <w:rsid w:val="003810E9"/>
    <w:rsid w:val="00381B41"/>
    <w:rsid w:val="003A2A16"/>
    <w:rsid w:val="003B3A26"/>
    <w:rsid w:val="003B625C"/>
    <w:rsid w:val="003E3193"/>
    <w:rsid w:val="004231D5"/>
    <w:rsid w:val="00423A59"/>
    <w:rsid w:val="00453C5E"/>
    <w:rsid w:val="004809AE"/>
    <w:rsid w:val="004823CE"/>
    <w:rsid w:val="004C0CCA"/>
    <w:rsid w:val="005C01F6"/>
    <w:rsid w:val="005E0D4C"/>
    <w:rsid w:val="00603DD2"/>
    <w:rsid w:val="00620CA1"/>
    <w:rsid w:val="0067247D"/>
    <w:rsid w:val="006D7FB4"/>
    <w:rsid w:val="006F116D"/>
    <w:rsid w:val="007038CC"/>
    <w:rsid w:val="00711318"/>
    <w:rsid w:val="00746D8D"/>
    <w:rsid w:val="00777D28"/>
    <w:rsid w:val="00781805"/>
    <w:rsid w:val="007B1510"/>
    <w:rsid w:val="007B33F8"/>
    <w:rsid w:val="007B68A2"/>
    <w:rsid w:val="007C3132"/>
    <w:rsid w:val="007E6202"/>
    <w:rsid w:val="007F0787"/>
    <w:rsid w:val="007F43B7"/>
    <w:rsid w:val="007F46C5"/>
    <w:rsid w:val="00801205"/>
    <w:rsid w:val="00811760"/>
    <w:rsid w:val="00882D74"/>
    <w:rsid w:val="008865F6"/>
    <w:rsid w:val="008A439B"/>
    <w:rsid w:val="008A716D"/>
    <w:rsid w:val="008B29DB"/>
    <w:rsid w:val="008D0608"/>
    <w:rsid w:val="00903474"/>
    <w:rsid w:val="00961175"/>
    <w:rsid w:val="00967AD2"/>
    <w:rsid w:val="009B3F0A"/>
    <w:rsid w:val="009C6560"/>
    <w:rsid w:val="009E2AF8"/>
    <w:rsid w:val="009F5C98"/>
    <w:rsid w:val="00A030D5"/>
    <w:rsid w:val="00A3309A"/>
    <w:rsid w:val="00A474C6"/>
    <w:rsid w:val="00A50BC0"/>
    <w:rsid w:val="00A50FC2"/>
    <w:rsid w:val="00A545BA"/>
    <w:rsid w:val="00A546B8"/>
    <w:rsid w:val="00A662A0"/>
    <w:rsid w:val="00A742EB"/>
    <w:rsid w:val="00AA2C57"/>
    <w:rsid w:val="00AA3C2B"/>
    <w:rsid w:val="00AC08ED"/>
    <w:rsid w:val="00B27DC1"/>
    <w:rsid w:val="00B35215"/>
    <w:rsid w:val="00B815D1"/>
    <w:rsid w:val="00B924FB"/>
    <w:rsid w:val="00B96582"/>
    <w:rsid w:val="00BA6E9C"/>
    <w:rsid w:val="00BB1A1A"/>
    <w:rsid w:val="00BF75C6"/>
    <w:rsid w:val="00C24BFA"/>
    <w:rsid w:val="00C36A74"/>
    <w:rsid w:val="00C611D9"/>
    <w:rsid w:val="00C6155B"/>
    <w:rsid w:val="00C75FC1"/>
    <w:rsid w:val="00C8498E"/>
    <w:rsid w:val="00CC4618"/>
    <w:rsid w:val="00CD6E12"/>
    <w:rsid w:val="00CE7C86"/>
    <w:rsid w:val="00CF116F"/>
    <w:rsid w:val="00D10BC6"/>
    <w:rsid w:val="00D13A4A"/>
    <w:rsid w:val="00D13CDC"/>
    <w:rsid w:val="00D1579A"/>
    <w:rsid w:val="00D361AA"/>
    <w:rsid w:val="00D57540"/>
    <w:rsid w:val="00D62D85"/>
    <w:rsid w:val="00D67209"/>
    <w:rsid w:val="00D801D8"/>
    <w:rsid w:val="00DB2823"/>
    <w:rsid w:val="00DB688F"/>
    <w:rsid w:val="00DC71BC"/>
    <w:rsid w:val="00DE2B97"/>
    <w:rsid w:val="00DF6543"/>
    <w:rsid w:val="00E14CC6"/>
    <w:rsid w:val="00E337B3"/>
    <w:rsid w:val="00E36B2E"/>
    <w:rsid w:val="00E64FDE"/>
    <w:rsid w:val="00E75750"/>
    <w:rsid w:val="00EE6164"/>
    <w:rsid w:val="00EF57F9"/>
    <w:rsid w:val="00F04222"/>
    <w:rsid w:val="00F0787B"/>
    <w:rsid w:val="00F31578"/>
    <w:rsid w:val="00F34158"/>
    <w:rsid w:val="00F47480"/>
    <w:rsid w:val="00F5660C"/>
    <w:rsid w:val="00F878D3"/>
    <w:rsid w:val="00FB050B"/>
    <w:rsid w:val="00FC5AE8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4B33-0707-425E-BC61-03BFB53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rsid w:val="001C6886"/>
    <w:rPr>
      <w:color w:val="0000FF"/>
      <w:u w:val="single"/>
    </w:rPr>
  </w:style>
  <w:style w:type="character" w:customStyle="1" w:styleId="a">
    <w:name w:val="a"/>
    <w:basedOn w:val="DefaultParagraphFont"/>
    <w:rsid w:val="00246A6B"/>
  </w:style>
  <w:style w:type="character" w:customStyle="1" w:styleId="l6">
    <w:name w:val="l6"/>
    <w:basedOn w:val="DefaultParagraphFont"/>
    <w:rsid w:val="00246A6B"/>
  </w:style>
  <w:style w:type="character" w:styleId="Emphasis">
    <w:name w:val="Emphasis"/>
    <w:uiPriority w:val="20"/>
    <w:qFormat/>
    <w:rsid w:val="00246A6B"/>
    <w:rPr>
      <w:i/>
      <w:iCs/>
    </w:rPr>
  </w:style>
  <w:style w:type="character" w:customStyle="1" w:styleId="apple-converted-space">
    <w:name w:val="apple-converted-space"/>
    <w:basedOn w:val="DefaultParagraphFont"/>
    <w:rsid w:val="00246A6B"/>
  </w:style>
  <w:style w:type="paragraph" w:customStyle="1" w:styleId="Default">
    <w:name w:val="Default"/>
    <w:uiPriority w:val="99"/>
    <w:rsid w:val="00090F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0787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F07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tah.podvorica@uni-p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5138</CharactersWithSpaces>
  <SharedDoc>false</SharedDoc>
  <HLinks>
    <vt:vector size="6" baseType="variant"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mailto:fetah.podvorica@uni-pr.edu/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F Podvorica</cp:lastModifiedBy>
  <cp:revision>2</cp:revision>
  <cp:lastPrinted>2011-03-07T09:39:00Z</cp:lastPrinted>
  <dcterms:created xsi:type="dcterms:W3CDTF">2020-01-30T07:46:00Z</dcterms:created>
  <dcterms:modified xsi:type="dcterms:W3CDTF">2020-01-30T07:46:00Z</dcterms:modified>
</cp:coreProperties>
</file>