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085E4" w14:textId="77777777" w:rsidR="00E4322C" w:rsidRPr="00245618" w:rsidRDefault="00E4322C" w:rsidP="00E4322C">
      <w:pPr>
        <w:jc w:val="both"/>
        <w:rPr>
          <w:rFonts w:ascii="Calibri" w:hAnsi="Calibri" w:cs="Calibri"/>
          <w:b/>
          <w:bCs/>
          <w:color w:val="000000" w:themeColor="text1"/>
          <w:lang w:val="sq-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7"/>
        <w:gridCol w:w="1425"/>
        <w:gridCol w:w="1770"/>
        <w:gridCol w:w="2044"/>
      </w:tblGrid>
      <w:tr w:rsidR="00E4322C" w:rsidRPr="00245618" w14:paraId="5405E6E9" w14:textId="77777777" w:rsidTr="00972E48">
        <w:tc>
          <w:tcPr>
            <w:tcW w:w="8856" w:type="dxa"/>
            <w:gridSpan w:val="4"/>
            <w:shd w:val="clear" w:color="auto" w:fill="B8CCE4"/>
          </w:tcPr>
          <w:p w14:paraId="76BD3778"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Të dhëna bazike të lëndës</w:t>
            </w:r>
          </w:p>
        </w:tc>
      </w:tr>
      <w:tr w:rsidR="00E4322C" w:rsidRPr="00245618" w14:paraId="50526C7D" w14:textId="77777777" w:rsidTr="00972E48">
        <w:tc>
          <w:tcPr>
            <w:tcW w:w="3617" w:type="dxa"/>
          </w:tcPr>
          <w:p w14:paraId="01785D47"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 xml:space="preserve">Njësia akademike: </w:t>
            </w:r>
          </w:p>
        </w:tc>
        <w:tc>
          <w:tcPr>
            <w:tcW w:w="5239" w:type="dxa"/>
            <w:gridSpan w:val="3"/>
          </w:tcPr>
          <w:p w14:paraId="019F1E1A" w14:textId="77777777" w:rsidR="00E4322C" w:rsidRPr="00245618" w:rsidRDefault="00E4322C" w:rsidP="00972E48">
            <w:pPr>
              <w:pStyle w:val="NoSpacing"/>
              <w:rPr>
                <w:rFonts w:ascii="Calibri" w:hAnsi="Calibri" w:cs="Calibri"/>
                <w:color w:val="000000" w:themeColor="text1"/>
                <w:lang w:val="sq-AL"/>
              </w:rPr>
            </w:pPr>
            <w:r w:rsidRPr="00245618">
              <w:rPr>
                <w:rFonts w:ascii="Calibri" w:hAnsi="Calibri" w:cs="Calibri"/>
                <w:color w:val="000000" w:themeColor="text1"/>
                <w:lang w:val="sq-AL"/>
              </w:rPr>
              <w:t>FSHMN,  Departamenti i Matematikës</w:t>
            </w:r>
          </w:p>
        </w:tc>
      </w:tr>
      <w:tr w:rsidR="00E4322C" w:rsidRPr="00245618" w14:paraId="77E87A2E" w14:textId="77777777" w:rsidTr="00972E48">
        <w:tc>
          <w:tcPr>
            <w:tcW w:w="3617" w:type="dxa"/>
          </w:tcPr>
          <w:p w14:paraId="0518E0B9"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Titulli i lëndës:</w:t>
            </w:r>
          </w:p>
        </w:tc>
        <w:tc>
          <w:tcPr>
            <w:tcW w:w="5239" w:type="dxa"/>
            <w:gridSpan w:val="3"/>
          </w:tcPr>
          <w:p w14:paraId="2671D441" w14:textId="77777777" w:rsidR="00E4322C" w:rsidRPr="00245618" w:rsidRDefault="00E4322C" w:rsidP="00972E48">
            <w:pPr>
              <w:pStyle w:val="NoSpacing"/>
              <w:rPr>
                <w:rFonts w:ascii="Calibri" w:hAnsi="Calibri" w:cs="Calibri"/>
                <w:color w:val="000000" w:themeColor="text1"/>
                <w:lang w:val="sq-AL"/>
              </w:rPr>
            </w:pPr>
            <w:r w:rsidRPr="00245618">
              <w:rPr>
                <w:rFonts w:ascii="Calibri" w:hAnsi="Calibri" w:cs="Calibri"/>
                <w:color w:val="000000" w:themeColor="text1"/>
                <w:lang w:val="sq-AL"/>
              </w:rPr>
              <w:t>Kalkulus II</w:t>
            </w:r>
          </w:p>
        </w:tc>
      </w:tr>
      <w:tr w:rsidR="00E4322C" w:rsidRPr="00245618" w14:paraId="3F718A94" w14:textId="77777777" w:rsidTr="00972E48">
        <w:tc>
          <w:tcPr>
            <w:tcW w:w="3617" w:type="dxa"/>
          </w:tcPr>
          <w:p w14:paraId="2CA43C3C"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Niveli:</w:t>
            </w:r>
          </w:p>
        </w:tc>
        <w:tc>
          <w:tcPr>
            <w:tcW w:w="5239" w:type="dxa"/>
            <w:gridSpan w:val="3"/>
          </w:tcPr>
          <w:p w14:paraId="33A797A6" w14:textId="77777777" w:rsidR="00E4322C" w:rsidRPr="00245618" w:rsidRDefault="00E4322C" w:rsidP="00972E48">
            <w:pPr>
              <w:pStyle w:val="NoSpacing"/>
              <w:rPr>
                <w:rFonts w:ascii="Calibri" w:hAnsi="Calibri" w:cs="Calibri"/>
                <w:color w:val="000000" w:themeColor="text1"/>
                <w:lang w:val="sq-AL"/>
              </w:rPr>
            </w:pPr>
            <w:r w:rsidRPr="00245618">
              <w:rPr>
                <w:rFonts w:ascii="Calibri" w:hAnsi="Calibri" w:cs="Calibri"/>
                <w:color w:val="000000" w:themeColor="text1"/>
                <w:lang w:val="sq-AL"/>
              </w:rPr>
              <w:t>Bachelor</w:t>
            </w:r>
          </w:p>
        </w:tc>
      </w:tr>
      <w:tr w:rsidR="00E4322C" w:rsidRPr="00245618" w14:paraId="2860E0BD" w14:textId="77777777" w:rsidTr="00972E48">
        <w:tc>
          <w:tcPr>
            <w:tcW w:w="3617" w:type="dxa"/>
          </w:tcPr>
          <w:p w14:paraId="01DE305A"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Statusi lëndës:</w:t>
            </w:r>
          </w:p>
        </w:tc>
        <w:tc>
          <w:tcPr>
            <w:tcW w:w="5239" w:type="dxa"/>
            <w:gridSpan w:val="3"/>
          </w:tcPr>
          <w:p w14:paraId="43F1A557" w14:textId="77777777" w:rsidR="00E4322C" w:rsidRPr="00245618" w:rsidRDefault="00E4322C" w:rsidP="00972E48">
            <w:pPr>
              <w:pStyle w:val="NoSpacing"/>
              <w:rPr>
                <w:rFonts w:ascii="Calibri" w:hAnsi="Calibri" w:cs="Calibri"/>
                <w:color w:val="000000" w:themeColor="text1"/>
                <w:lang w:val="sq-AL"/>
              </w:rPr>
            </w:pPr>
            <w:r w:rsidRPr="00245618">
              <w:rPr>
                <w:rFonts w:ascii="Calibri" w:hAnsi="Calibri" w:cs="Calibri"/>
                <w:color w:val="000000" w:themeColor="text1"/>
                <w:lang w:val="sq-AL"/>
              </w:rPr>
              <w:t>Obligative</w:t>
            </w:r>
          </w:p>
        </w:tc>
      </w:tr>
      <w:tr w:rsidR="00E4322C" w:rsidRPr="00245618" w14:paraId="1354CF84" w14:textId="77777777" w:rsidTr="00972E48">
        <w:tc>
          <w:tcPr>
            <w:tcW w:w="3617" w:type="dxa"/>
          </w:tcPr>
          <w:p w14:paraId="279A6CE2"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Viti i studimeve:</w:t>
            </w:r>
          </w:p>
        </w:tc>
        <w:tc>
          <w:tcPr>
            <w:tcW w:w="5239" w:type="dxa"/>
            <w:gridSpan w:val="3"/>
          </w:tcPr>
          <w:p w14:paraId="6A4FD2BF" w14:textId="77777777" w:rsidR="00E4322C" w:rsidRPr="00245618" w:rsidRDefault="00E4322C" w:rsidP="00972E48">
            <w:pPr>
              <w:pStyle w:val="NoSpacing"/>
              <w:rPr>
                <w:rFonts w:ascii="Calibri" w:hAnsi="Calibri" w:cs="Calibri"/>
                <w:color w:val="000000" w:themeColor="text1"/>
                <w:lang w:val="sq-AL"/>
              </w:rPr>
            </w:pPr>
            <w:r w:rsidRPr="00245618">
              <w:rPr>
                <w:rFonts w:ascii="Calibri" w:hAnsi="Calibri" w:cs="Calibri"/>
                <w:color w:val="000000" w:themeColor="text1"/>
                <w:lang w:val="sq-AL"/>
              </w:rPr>
              <w:t>II-të</w:t>
            </w:r>
          </w:p>
        </w:tc>
      </w:tr>
      <w:tr w:rsidR="00E4322C" w:rsidRPr="00245618" w14:paraId="2D0BBCFD" w14:textId="77777777" w:rsidTr="00972E48">
        <w:tc>
          <w:tcPr>
            <w:tcW w:w="3617" w:type="dxa"/>
          </w:tcPr>
          <w:p w14:paraId="37A9C489"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Numri i orëve në javë:</w:t>
            </w:r>
          </w:p>
        </w:tc>
        <w:tc>
          <w:tcPr>
            <w:tcW w:w="5239" w:type="dxa"/>
            <w:gridSpan w:val="3"/>
          </w:tcPr>
          <w:p w14:paraId="06E57D7C" w14:textId="6BB35C55" w:rsidR="00E4322C" w:rsidRPr="00245618" w:rsidRDefault="00445F9C" w:rsidP="00972E48">
            <w:pPr>
              <w:pStyle w:val="NoSpacing"/>
              <w:rPr>
                <w:rFonts w:ascii="Calibri" w:hAnsi="Calibri" w:cs="Calibri"/>
                <w:color w:val="000000" w:themeColor="text1"/>
                <w:lang w:val="sq-AL"/>
              </w:rPr>
            </w:pPr>
            <w:r>
              <w:rPr>
                <w:rFonts w:ascii="Calibri" w:hAnsi="Calibri" w:cs="Calibri"/>
                <w:color w:val="000000" w:themeColor="text1"/>
                <w:lang w:val="sq-AL"/>
              </w:rPr>
              <w:t>2</w:t>
            </w:r>
            <w:bookmarkStart w:id="0" w:name="_GoBack"/>
            <w:bookmarkEnd w:id="0"/>
            <w:r w:rsidR="00E4322C" w:rsidRPr="00245618">
              <w:rPr>
                <w:rFonts w:ascii="Calibri" w:hAnsi="Calibri" w:cs="Calibri"/>
                <w:color w:val="000000" w:themeColor="text1"/>
                <w:lang w:val="sq-AL"/>
              </w:rPr>
              <w:t>+2</w:t>
            </w:r>
          </w:p>
        </w:tc>
      </w:tr>
      <w:tr w:rsidR="00E4322C" w:rsidRPr="00245618" w14:paraId="6C26523D" w14:textId="77777777" w:rsidTr="00972E48">
        <w:tc>
          <w:tcPr>
            <w:tcW w:w="3617" w:type="dxa"/>
          </w:tcPr>
          <w:p w14:paraId="365DFF91"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Vlera në kredi – ECTS:</w:t>
            </w:r>
          </w:p>
        </w:tc>
        <w:tc>
          <w:tcPr>
            <w:tcW w:w="5239" w:type="dxa"/>
            <w:gridSpan w:val="3"/>
          </w:tcPr>
          <w:p w14:paraId="4F22265B" w14:textId="77777777" w:rsidR="00E4322C" w:rsidRPr="00245618" w:rsidRDefault="00E4322C" w:rsidP="00972E48">
            <w:pPr>
              <w:pStyle w:val="NoSpacing"/>
              <w:rPr>
                <w:rFonts w:ascii="Calibri" w:hAnsi="Calibri" w:cs="Calibri"/>
                <w:color w:val="000000" w:themeColor="text1"/>
                <w:lang w:val="sq-AL"/>
              </w:rPr>
            </w:pPr>
            <w:r w:rsidRPr="00245618">
              <w:rPr>
                <w:rFonts w:ascii="Calibri" w:hAnsi="Calibri" w:cs="Calibri"/>
                <w:color w:val="000000" w:themeColor="text1"/>
                <w:lang w:val="sq-AL"/>
              </w:rPr>
              <w:t>6</w:t>
            </w:r>
          </w:p>
        </w:tc>
      </w:tr>
      <w:tr w:rsidR="00E4322C" w:rsidRPr="00245618" w14:paraId="243915F7" w14:textId="77777777" w:rsidTr="00972E48">
        <w:tc>
          <w:tcPr>
            <w:tcW w:w="3617" w:type="dxa"/>
          </w:tcPr>
          <w:p w14:paraId="152DDE8E"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Koha / lokacioni:</w:t>
            </w:r>
          </w:p>
        </w:tc>
        <w:tc>
          <w:tcPr>
            <w:tcW w:w="5239" w:type="dxa"/>
            <w:gridSpan w:val="3"/>
          </w:tcPr>
          <w:p w14:paraId="1BBFB2BF" w14:textId="77777777" w:rsidR="00E4322C" w:rsidRPr="00245618" w:rsidRDefault="00E4322C" w:rsidP="00972E48">
            <w:pPr>
              <w:pStyle w:val="NoSpacing"/>
              <w:rPr>
                <w:rFonts w:ascii="Calibri" w:hAnsi="Calibri" w:cs="Calibri"/>
                <w:b/>
                <w:bCs/>
                <w:color w:val="000000" w:themeColor="text1"/>
                <w:lang w:val="sq-AL"/>
              </w:rPr>
            </w:pPr>
          </w:p>
        </w:tc>
      </w:tr>
      <w:tr w:rsidR="00E4322C" w:rsidRPr="00245618" w14:paraId="27DAC7D8" w14:textId="77777777" w:rsidTr="00972E48">
        <w:tc>
          <w:tcPr>
            <w:tcW w:w="3617" w:type="dxa"/>
          </w:tcPr>
          <w:p w14:paraId="3D0C70A2"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Mësimdhënësi i lëndës:</w:t>
            </w:r>
          </w:p>
        </w:tc>
        <w:tc>
          <w:tcPr>
            <w:tcW w:w="5239" w:type="dxa"/>
            <w:gridSpan w:val="3"/>
          </w:tcPr>
          <w:p w14:paraId="2149D0C5" w14:textId="77777777" w:rsidR="00E4322C" w:rsidRPr="00245618" w:rsidRDefault="00E4322C" w:rsidP="00A71E6F">
            <w:pPr>
              <w:pStyle w:val="NoSpacing"/>
              <w:rPr>
                <w:rFonts w:ascii="Calibri" w:hAnsi="Calibri" w:cs="Calibri"/>
                <w:color w:val="000000" w:themeColor="text1"/>
                <w:lang w:val="sq-AL"/>
              </w:rPr>
            </w:pPr>
            <w:r w:rsidRPr="00245618">
              <w:rPr>
                <w:rFonts w:ascii="Calibri" w:hAnsi="Calibri" w:cs="Calibri"/>
                <w:color w:val="000000" w:themeColor="text1"/>
                <w:lang w:val="sq-AL"/>
              </w:rPr>
              <w:t>Prof.  Dr. Naim Braha</w:t>
            </w:r>
          </w:p>
        </w:tc>
      </w:tr>
      <w:tr w:rsidR="00E4322C" w:rsidRPr="00245618" w14:paraId="0DCFBD93" w14:textId="77777777" w:rsidTr="00972E48">
        <w:tc>
          <w:tcPr>
            <w:tcW w:w="3617" w:type="dxa"/>
          </w:tcPr>
          <w:p w14:paraId="0F317EBE"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 xml:space="preserve">Detajet kontaktuese: </w:t>
            </w:r>
          </w:p>
        </w:tc>
        <w:tc>
          <w:tcPr>
            <w:tcW w:w="5239" w:type="dxa"/>
            <w:gridSpan w:val="3"/>
          </w:tcPr>
          <w:p w14:paraId="78D7E742" w14:textId="77777777" w:rsidR="00E4322C" w:rsidRPr="00245618" w:rsidRDefault="00445F9C" w:rsidP="00972E48">
            <w:pPr>
              <w:pStyle w:val="NoSpacing"/>
              <w:rPr>
                <w:rFonts w:ascii="Calibri" w:hAnsi="Calibri" w:cs="Calibri"/>
                <w:color w:val="000000" w:themeColor="text1"/>
              </w:rPr>
            </w:pPr>
            <w:hyperlink r:id="rId4" w:history="1">
              <w:r w:rsidR="00E4322C" w:rsidRPr="00245618">
                <w:rPr>
                  <w:rStyle w:val="Hyperlink"/>
                  <w:rFonts w:ascii="Calibri" w:hAnsi="Calibri" w:cs="Calibri"/>
                  <w:color w:val="000000" w:themeColor="text1"/>
                  <w:lang w:val="sq-AL"/>
                </w:rPr>
                <w:t>naim.braha@uni-pr.edu</w:t>
              </w:r>
            </w:hyperlink>
          </w:p>
        </w:tc>
      </w:tr>
      <w:tr w:rsidR="00E4322C" w:rsidRPr="00245618" w14:paraId="58A1F9AF" w14:textId="77777777" w:rsidTr="00972E48">
        <w:tc>
          <w:tcPr>
            <w:tcW w:w="8856" w:type="dxa"/>
            <w:gridSpan w:val="4"/>
            <w:shd w:val="clear" w:color="auto" w:fill="B8CCE4"/>
          </w:tcPr>
          <w:p w14:paraId="75A867C5" w14:textId="77777777" w:rsidR="00E4322C" w:rsidRPr="00245618" w:rsidRDefault="00E4322C" w:rsidP="00972E48">
            <w:pPr>
              <w:pStyle w:val="NoSpacing"/>
              <w:rPr>
                <w:rFonts w:ascii="Calibri" w:hAnsi="Calibri" w:cs="Calibri"/>
                <w:color w:val="000000" w:themeColor="text1"/>
                <w:lang w:val="sq-AL"/>
              </w:rPr>
            </w:pPr>
          </w:p>
        </w:tc>
      </w:tr>
      <w:tr w:rsidR="00E4322C" w:rsidRPr="00245618" w14:paraId="28D5F35C" w14:textId="77777777" w:rsidTr="00972E48">
        <w:tc>
          <w:tcPr>
            <w:tcW w:w="3617" w:type="dxa"/>
          </w:tcPr>
          <w:p w14:paraId="58F497FF"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Përshkrimi i lëndës</w:t>
            </w:r>
          </w:p>
        </w:tc>
        <w:tc>
          <w:tcPr>
            <w:tcW w:w="5239" w:type="dxa"/>
            <w:gridSpan w:val="3"/>
          </w:tcPr>
          <w:p w14:paraId="3A780148" w14:textId="77777777" w:rsidR="00E4322C" w:rsidRPr="00245618" w:rsidRDefault="00E4322C" w:rsidP="00972E48">
            <w:pPr>
              <w:rPr>
                <w:color w:val="000000" w:themeColor="text1"/>
                <w:lang w:val="sq-AL"/>
              </w:rPr>
            </w:pPr>
          </w:p>
        </w:tc>
      </w:tr>
      <w:tr w:rsidR="00E4322C" w:rsidRPr="00245618" w14:paraId="62789AB9" w14:textId="77777777" w:rsidTr="00972E48">
        <w:tc>
          <w:tcPr>
            <w:tcW w:w="3617" w:type="dxa"/>
          </w:tcPr>
          <w:p w14:paraId="32E5DFD9"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Qëllimet e lëndës:</w:t>
            </w:r>
          </w:p>
        </w:tc>
        <w:tc>
          <w:tcPr>
            <w:tcW w:w="5239" w:type="dxa"/>
            <w:gridSpan w:val="3"/>
          </w:tcPr>
          <w:p w14:paraId="37C94FFD" w14:textId="77777777" w:rsidR="00E4322C" w:rsidRPr="00245618" w:rsidRDefault="00E4322C" w:rsidP="00972E48">
            <w:pPr>
              <w:jc w:val="both"/>
              <w:rPr>
                <w:color w:val="000000" w:themeColor="text1"/>
                <w:lang w:val="it-IT"/>
              </w:rPr>
            </w:pPr>
            <w:r w:rsidRPr="00245618">
              <w:rPr>
                <w:color w:val="000000" w:themeColor="text1"/>
                <w:lang w:val="it-IT"/>
              </w:rPr>
              <w:t>Qëllimet themelore të këtij kursi jane njohuritë mbi  kuptimet e integraleve, funksionet primitive, vetitë  themelore të integraleve të pacaktuara e të caktuara, e deri te zbërthimi i funksioneve në seri polinomiale.</w:t>
            </w:r>
          </w:p>
          <w:p w14:paraId="410E73AD" w14:textId="77777777" w:rsidR="00E4322C" w:rsidRPr="00245618" w:rsidRDefault="00E4322C" w:rsidP="00972E48">
            <w:pPr>
              <w:pStyle w:val="NoSpacing"/>
              <w:rPr>
                <w:rFonts w:ascii="Calibri" w:hAnsi="Calibri" w:cs="Calibri"/>
                <w:color w:val="000000" w:themeColor="text1"/>
                <w:lang w:val="sq-AL"/>
              </w:rPr>
            </w:pPr>
          </w:p>
        </w:tc>
      </w:tr>
      <w:tr w:rsidR="00E4322C" w:rsidRPr="00245618" w14:paraId="678922FE" w14:textId="77777777" w:rsidTr="00972E48">
        <w:tc>
          <w:tcPr>
            <w:tcW w:w="3617" w:type="dxa"/>
          </w:tcPr>
          <w:p w14:paraId="47D4941B"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Rezultatet e pritura të nxënies:</w:t>
            </w:r>
          </w:p>
        </w:tc>
        <w:tc>
          <w:tcPr>
            <w:tcW w:w="5239" w:type="dxa"/>
            <w:gridSpan w:val="3"/>
          </w:tcPr>
          <w:p w14:paraId="4142B509" w14:textId="77777777" w:rsidR="00E4322C" w:rsidRPr="00245618" w:rsidRDefault="00E4322C" w:rsidP="00972E48">
            <w:pPr>
              <w:rPr>
                <w:color w:val="000000" w:themeColor="text1"/>
                <w:lang w:val="it-IT"/>
              </w:rPr>
            </w:pPr>
            <w:r w:rsidRPr="00245618">
              <w:rPr>
                <w:color w:val="000000" w:themeColor="text1"/>
                <w:lang w:val="it-IT"/>
              </w:rPr>
              <w:t>Pas përfundimit të këtij kursi (lënde) studenti do të jetë në gjendje që:</w:t>
            </w:r>
          </w:p>
          <w:p w14:paraId="37280352" w14:textId="77777777" w:rsidR="00E4322C" w:rsidRPr="00245618" w:rsidRDefault="00E4322C" w:rsidP="00972E48">
            <w:pPr>
              <w:rPr>
                <w:color w:val="000000" w:themeColor="text1"/>
                <w:lang w:val="it-IT"/>
              </w:rPr>
            </w:pPr>
          </w:p>
          <w:p w14:paraId="15142D98" w14:textId="77777777" w:rsidR="00E4322C" w:rsidRPr="00245618" w:rsidRDefault="00E4322C" w:rsidP="00972E48">
            <w:pPr>
              <w:rPr>
                <w:color w:val="000000" w:themeColor="text1"/>
                <w:lang w:val="it-IT"/>
              </w:rPr>
            </w:pPr>
            <w:r w:rsidRPr="00245618">
              <w:rPr>
                <w:color w:val="000000" w:themeColor="text1"/>
                <w:lang w:val="it-IT"/>
              </w:rPr>
              <w:t>1.të ketë njohuri mbi integralet e pacaktuara</w:t>
            </w:r>
          </w:p>
          <w:p w14:paraId="4225DAAA" w14:textId="77777777" w:rsidR="00E4322C" w:rsidRPr="00245618" w:rsidRDefault="00E4322C" w:rsidP="00972E48">
            <w:pPr>
              <w:rPr>
                <w:color w:val="000000" w:themeColor="text1"/>
                <w:lang w:val="it-IT"/>
              </w:rPr>
            </w:pPr>
          </w:p>
          <w:p w14:paraId="4142794F" w14:textId="77777777" w:rsidR="00E4322C" w:rsidRPr="00245618" w:rsidRDefault="00E4322C" w:rsidP="00972E48">
            <w:pPr>
              <w:rPr>
                <w:color w:val="000000" w:themeColor="text1"/>
                <w:lang w:val="it-IT"/>
              </w:rPr>
            </w:pPr>
            <w:r w:rsidRPr="00245618">
              <w:rPr>
                <w:color w:val="000000" w:themeColor="text1"/>
                <w:lang w:val="it-IT"/>
              </w:rPr>
              <w:t xml:space="preserve">2. të dijë të bëjë njehsimin e tyre  </w:t>
            </w:r>
          </w:p>
          <w:p w14:paraId="2E34A577" w14:textId="77777777" w:rsidR="00E4322C" w:rsidRPr="00245618" w:rsidRDefault="00E4322C" w:rsidP="00972E48">
            <w:pPr>
              <w:rPr>
                <w:color w:val="000000" w:themeColor="text1"/>
                <w:lang w:val="it-IT"/>
              </w:rPr>
            </w:pPr>
          </w:p>
          <w:p w14:paraId="34BC90EF" w14:textId="77777777" w:rsidR="00E4322C" w:rsidRPr="00245618" w:rsidRDefault="00E4322C" w:rsidP="00972E48">
            <w:pPr>
              <w:rPr>
                <w:color w:val="000000" w:themeColor="text1"/>
                <w:lang w:val="it-IT"/>
              </w:rPr>
            </w:pPr>
            <w:r w:rsidRPr="00245618">
              <w:rPr>
                <w:color w:val="000000" w:themeColor="text1"/>
                <w:lang w:val="it-IT"/>
              </w:rPr>
              <w:t>3. të dijë të zbatojë integralet e caktuara</w:t>
            </w:r>
          </w:p>
          <w:p w14:paraId="4110FE56" w14:textId="77777777" w:rsidR="00E4322C" w:rsidRPr="00245618" w:rsidRDefault="00E4322C" w:rsidP="00972E48">
            <w:pPr>
              <w:rPr>
                <w:color w:val="000000" w:themeColor="text1"/>
                <w:lang w:val="it-IT"/>
              </w:rPr>
            </w:pPr>
            <w:r w:rsidRPr="00245618">
              <w:rPr>
                <w:color w:val="000000" w:themeColor="text1"/>
                <w:lang w:val="it-IT"/>
              </w:rPr>
              <w:t xml:space="preserve"> </w:t>
            </w:r>
          </w:p>
          <w:p w14:paraId="43F9F718" w14:textId="77777777" w:rsidR="00E4322C" w:rsidRPr="00245618" w:rsidRDefault="00E4322C" w:rsidP="00972E48">
            <w:pPr>
              <w:rPr>
                <w:rFonts w:ascii="Calibri" w:hAnsi="Calibri" w:cs="Calibri"/>
                <w:color w:val="000000" w:themeColor="text1"/>
                <w:lang w:val="sq-AL"/>
              </w:rPr>
            </w:pPr>
            <w:r w:rsidRPr="00245618">
              <w:rPr>
                <w:color w:val="000000" w:themeColor="text1"/>
                <w:lang w:val="it-IT"/>
              </w:rPr>
              <w:t xml:space="preserve">4. të ketë njohuri mbi seritë dhe zbërthimet e funksioneve në seri </w:t>
            </w:r>
          </w:p>
        </w:tc>
      </w:tr>
      <w:tr w:rsidR="00E4322C" w:rsidRPr="00245618" w14:paraId="73149291" w14:textId="77777777" w:rsidTr="00972E48">
        <w:tc>
          <w:tcPr>
            <w:tcW w:w="8856" w:type="dxa"/>
            <w:gridSpan w:val="4"/>
            <w:shd w:val="clear" w:color="auto" w:fill="B8CCE4"/>
          </w:tcPr>
          <w:p w14:paraId="13104ADC" w14:textId="77777777" w:rsidR="00E4322C" w:rsidRPr="00245618" w:rsidRDefault="00E4322C" w:rsidP="00972E48">
            <w:pPr>
              <w:pStyle w:val="NoSpacing"/>
              <w:rPr>
                <w:rFonts w:ascii="Calibri" w:hAnsi="Calibri" w:cs="Calibri"/>
                <w:i/>
                <w:iCs/>
                <w:color w:val="000000" w:themeColor="text1"/>
                <w:lang w:val="sq-AL"/>
              </w:rPr>
            </w:pPr>
          </w:p>
        </w:tc>
      </w:tr>
      <w:tr w:rsidR="00E4322C" w:rsidRPr="00245618" w14:paraId="13706A7E" w14:textId="77777777" w:rsidTr="00972E48">
        <w:tc>
          <w:tcPr>
            <w:tcW w:w="8856" w:type="dxa"/>
            <w:gridSpan w:val="4"/>
            <w:shd w:val="clear" w:color="auto" w:fill="B8CCE4"/>
          </w:tcPr>
          <w:p w14:paraId="7747AACD" w14:textId="77777777" w:rsidR="00E4322C" w:rsidRPr="00245618" w:rsidRDefault="00E4322C" w:rsidP="00972E48">
            <w:pPr>
              <w:pStyle w:val="NoSpacing"/>
              <w:jc w:val="center"/>
              <w:rPr>
                <w:rFonts w:ascii="Calibri" w:hAnsi="Calibri" w:cs="Calibri"/>
                <w:b/>
                <w:bCs/>
                <w:color w:val="000000" w:themeColor="text1"/>
                <w:lang w:val="sq-AL"/>
              </w:rPr>
            </w:pPr>
            <w:r w:rsidRPr="00245618">
              <w:rPr>
                <w:rFonts w:ascii="Calibri" w:hAnsi="Calibri" w:cs="Calibri"/>
                <w:b/>
                <w:bCs/>
                <w:color w:val="000000" w:themeColor="text1"/>
                <w:lang w:val="sq-AL"/>
              </w:rPr>
              <w:t>Kontributi në ngarkesën e studentit (gjë që duhet të korrespondojë me rezultatet e të nxënit të studentit)</w:t>
            </w:r>
          </w:p>
        </w:tc>
      </w:tr>
      <w:tr w:rsidR="00E4322C" w:rsidRPr="00245618" w14:paraId="35830521" w14:textId="77777777" w:rsidTr="00972E48">
        <w:tc>
          <w:tcPr>
            <w:tcW w:w="3617" w:type="dxa"/>
            <w:tcBorders>
              <w:right w:val="single" w:sz="4" w:space="0" w:color="auto"/>
            </w:tcBorders>
            <w:shd w:val="clear" w:color="auto" w:fill="B8CCE4"/>
          </w:tcPr>
          <w:p w14:paraId="5AB22C87" w14:textId="77777777" w:rsidR="00E4322C" w:rsidRPr="00245618" w:rsidRDefault="00E4322C" w:rsidP="00972E48">
            <w:pPr>
              <w:rPr>
                <w:rFonts w:ascii="Calibri" w:hAnsi="Calibri" w:cs="Calibri"/>
                <w:b/>
                <w:bCs/>
                <w:color w:val="000000" w:themeColor="text1"/>
                <w:lang w:val="sq-AL"/>
              </w:rPr>
            </w:pPr>
            <w:r w:rsidRPr="00245618">
              <w:rPr>
                <w:rFonts w:ascii="Calibri" w:hAnsi="Calibri" w:cs="Calibri"/>
                <w:b/>
                <w:bCs/>
                <w:color w:val="000000" w:themeColor="text1"/>
                <w:lang w:val="sq-AL"/>
              </w:rPr>
              <w:t xml:space="preserve">Aktiviteti </w:t>
            </w:r>
          </w:p>
        </w:tc>
        <w:tc>
          <w:tcPr>
            <w:tcW w:w="1425" w:type="dxa"/>
            <w:tcBorders>
              <w:left w:val="single" w:sz="4" w:space="0" w:color="auto"/>
              <w:right w:val="single" w:sz="4" w:space="0" w:color="auto"/>
            </w:tcBorders>
            <w:shd w:val="clear" w:color="auto" w:fill="B8CCE4"/>
          </w:tcPr>
          <w:p w14:paraId="00631F33" w14:textId="77777777" w:rsidR="00E4322C" w:rsidRPr="00245618" w:rsidRDefault="00E4322C" w:rsidP="00972E48">
            <w:pPr>
              <w:rPr>
                <w:rFonts w:ascii="Calibri" w:hAnsi="Calibri" w:cs="Calibri"/>
                <w:b/>
                <w:bCs/>
                <w:color w:val="000000" w:themeColor="text1"/>
                <w:lang w:val="sq-AL"/>
              </w:rPr>
            </w:pPr>
            <w:r w:rsidRPr="00245618">
              <w:rPr>
                <w:rFonts w:ascii="Calibri" w:hAnsi="Calibri" w:cs="Calibri"/>
                <w:b/>
                <w:bCs/>
                <w:color w:val="000000" w:themeColor="text1"/>
                <w:lang w:val="sq-AL"/>
              </w:rPr>
              <w:t xml:space="preserve">Orë </w:t>
            </w:r>
          </w:p>
        </w:tc>
        <w:tc>
          <w:tcPr>
            <w:tcW w:w="1770" w:type="dxa"/>
            <w:tcBorders>
              <w:left w:val="single" w:sz="4" w:space="0" w:color="auto"/>
              <w:right w:val="single" w:sz="4" w:space="0" w:color="auto"/>
            </w:tcBorders>
            <w:shd w:val="clear" w:color="auto" w:fill="B8CCE4"/>
          </w:tcPr>
          <w:p w14:paraId="75B08712" w14:textId="77777777" w:rsidR="00E4322C" w:rsidRPr="00245618" w:rsidRDefault="00E4322C" w:rsidP="00972E48">
            <w:pPr>
              <w:rPr>
                <w:rFonts w:ascii="Calibri" w:hAnsi="Calibri" w:cs="Calibri"/>
                <w:b/>
                <w:bCs/>
                <w:color w:val="000000" w:themeColor="text1"/>
                <w:lang w:val="sq-AL"/>
              </w:rPr>
            </w:pPr>
            <w:r w:rsidRPr="00245618">
              <w:rPr>
                <w:rFonts w:ascii="Calibri" w:hAnsi="Calibri" w:cs="Calibri"/>
                <w:b/>
                <w:bCs/>
                <w:color w:val="000000" w:themeColor="text1"/>
                <w:lang w:val="sq-AL"/>
              </w:rPr>
              <w:t xml:space="preserve"> Ditë/javë  </w:t>
            </w:r>
          </w:p>
        </w:tc>
        <w:tc>
          <w:tcPr>
            <w:tcW w:w="2044" w:type="dxa"/>
            <w:tcBorders>
              <w:left w:val="single" w:sz="4" w:space="0" w:color="auto"/>
            </w:tcBorders>
            <w:shd w:val="clear" w:color="auto" w:fill="B8CCE4"/>
          </w:tcPr>
          <w:p w14:paraId="103AA971" w14:textId="77777777" w:rsidR="00E4322C" w:rsidRPr="00245618" w:rsidRDefault="00E4322C" w:rsidP="00972E48">
            <w:pPr>
              <w:rPr>
                <w:rFonts w:ascii="Calibri" w:hAnsi="Calibri" w:cs="Calibri"/>
                <w:b/>
                <w:bCs/>
                <w:color w:val="000000" w:themeColor="text1"/>
                <w:lang w:val="sq-AL"/>
              </w:rPr>
            </w:pPr>
            <w:r w:rsidRPr="00245618">
              <w:rPr>
                <w:rFonts w:ascii="Calibri" w:hAnsi="Calibri" w:cs="Calibri"/>
                <w:b/>
                <w:bCs/>
                <w:color w:val="000000" w:themeColor="text1"/>
                <w:lang w:val="sq-AL"/>
              </w:rPr>
              <w:t>Gjithsej</w:t>
            </w:r>
          </w:p>
        </w:tc>
      </w:tr>
      <w:tr w:rsidR="00E4322C" w:rsidRPr="00245618" w14:paraId="67711DDE" w14:textId="77777777" w:rsidTr="00972E48">
        <w:tc>
          <w:tcPr>
            <w:tcW w:w="3617" w:type="dxa"/>
            <w:tcBorders>
              <w:right w:val="single" w:sz="4" w:space="0" w:color="auto"/>
            </w:tcBorders>
            <w:shd w:val="clear" w:color="auto" w:fill="FFFFFF"/>
          </w:tcPr>
          <w:p w14:paraId="7E689BDA"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Ligjërata</w:t>
            </w:r>
          </w:p>
        </w:tc>
        <w:tc>
          <w:tcPr>
            <w:tcW w:w="1425" w:type="dxa"/>
            <w:tcBorders>
              <w:left w:val="single" w:sz="4" w:space="0" w:color="auto"/>
              <w:right w:val="single" w:sz="4" w:space="0" w:color="auto"/>
            </w:tcBorders>
            <w:shd w:val="clear" w:color="auto" w:fill="FFFFFF"/>
          </w:tcPr>
          <w:p w14:paraId="0E2FE45F"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3</w:t>
            </w:r>
          </w:p>
        </w:tc>
        <w:tc>
          <w:tcPr>
            <w:tcW w:w="1770" w:type="dxa"/>
            <w:tcBorders>
              <w:left w:val="single" w:sz="4" w:space="0" w:color="auto"/>
              <w:right w:val="single" w:sz="4" w:space="0" w:color="auto"/>
            </w:tcBorders>
            <w:shd w:val="clear" w:color="auto" w:fill="FFFFFF"/>
          </w:tcPr>
          <w:p w14:paraId="5E58D2D2"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15</w:t>
            </w:r>
          </w:p>
        </w:tc>
        <w:tc>
          <w:tcPr>
            <w:tcW w:w="2044" w:type="dxa"/>
            <w:tcBorders>
              <w:left w:val="single" w:sz="4" w:space="0" w:color="auto"/>
            </w:tcBorders>
            <w:shd w:val="clear" w:color="auto" w:fill="FFFFFF"/>
          </w:tcPr>
          <w:p w14:paraId="109CB8FB"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 xml:space="preserve">45 </w:t>
            </w:r>
          </w:p>
        </w:tc>
      </w:tr>
      <w:tr w:rsidR="00E4322C" w:rsidRPr="00245618" w14:paraId="7B997CD2" w14:textId="77777777" w:rsidTr="00972E48">
        <w:tc>
          <w:tcPr>
            <w:tcW w:w="3617" w:type="dxa"/>
            <w:tcBorders>
              <w:right w:val="single" w:sz="4" w:space="0" w:color="auto"/>
            </w:tcBorders>
            <w:shd w:val="clear" w:color="auto" w:fill="FFFFFF"/>
          </w:tcPr>
          <w:p w14:paraId="7993BFB0"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Ushtrime teorike/laboratorike</w:t>
            </w:r>
          </w:p>
        </w:tc>
        <w:tc>
          <w:tcPr>
            <w:tcW w:w="1425" w:type="dxa"/>
            <w:tcBorders>
              <w:left w:val="single" w:sz="4" w:space="0" w:color="auto"/>
              <w:right w:val="single" w:sz="4" w:space="0" w:color="auto"/>
            </w:tcBorders>
            <w:shd w:val="clear" w:color="auto" w:fill="FFFFFF"/>
          </w:tcPr>
          <w:p w14:paraId="342DAE50"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2</w:t>
            </w:r>
          </w:p>
        </w:tc>
        <w:tc>
          <w:tcPr>
            <w:tcW w:w="1770" w:type="dxa"/>
            <w:tcBorders>
              <w:left w:val="single" w:sz="4" w:space="0" w:color="auto"/>
              <w:right w:val="single" w:sz="4" w:space="0" w:color="auto"/>
            </w:tcBorders>
            <w:shd w:val="clear" w:color="auto" w:fill="FFFFFF"/>
          </w:tcPr>
          <w:p w14:paraId="5784F1C7"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15</w:t>
            </w:r>
          </w:p>
        </w:tc>
        <w:tc>
          <w:tcPr>
            <w:tcW w:w="2044" w:type="dxa"/>
            <w:tcBorders>
              <w:left w:val="single" w:sz="4" w:space="0" w:color="auto"/>
            </w:tcBorders>
            <w:shd w:val="clear" w:color="auto" w:fill="FFFFFF"/>
          </w:tcPr>
          <w:p w14:paraId="223C3A68"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30</w:t>
            </w:r>
          </w:p>
        </w:tc>
      </w:tr>
      <w:tr w:rsidR="00E4322C" w:rsidRPr="00245618" w14:paraId="6BC95F56" w14:textId="77777777" w:rsidTr="00972E48">
        <w:tc>
          <w:tcPr>
            <w:tcW w:w="3617" w:type="dxa"/>
            <w:tcBorders>
              <w:right w:val="single" w:sz="4" w:space="0" w:color="auto"/>
            </w:tcBorders>
            <w:shd w:val="clear" w:color="auto" w:fill="FFFFFF"/>
          </w:tcPr>
          <w:p w14:paraId="4A568AB6"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Punë praktike</w:t>
            </w:r>
          </w:p>
        </w:tc>
        <w:tc>
          <w:tcPr>
            <w:tcW w:w="1425" w:type="dxa"/>
            <w:tcBorders>
              <w:left w:val="single" w:sz="4" w:space="0" w:color="auto"/>
              <w:right w:val="single" w:sz="4" w:space="0" w:color="auto"/>
            </w:tcBorders>
            <w:shd w:val="clear" w:color="auto" w:fill="FFFFFF"/>
          </w:tcPr>
          <w:p w14:paraId="75143CDC" w14:textId="77777777" w:rsidR="00E4322C" w:rsidRPr="00245618" w:rsidRDefault="00E4322C" w:rsidP="00972E48">
            <w:pPr>
              <w:rPr>
                <w:rFonts w:ascii="Calibri" w:hAnsi="Calibri" w:cs="Calibri"/>
                <w:color w:val="000000" w:themeColor="text1"/>
                <w:lang w:val="sq-AL"/>
              </w:rPr>
            </w:pPr>
          </w:p>
        </w:tc>
        <w:tc>
          <w:tcPr>
            <w:tcW w:w="1770" w:type="dxa"/>
            <w:tcBorders>
              <w:left w:val="single" w:sz="4" w:space="0" w:color="auto"/>
              <w:right w:val="single" w:sz="4" w:space="0" w:color="auto"/>
            </w:tcBorders>
            <w:shd w:val="clear" w:color="auto" w:fill="FFFFFF"/>
          </w:tcPr>
          <w:p w14:paraId="246FAE79" w14:textId="77777777" w:rsidR="00E4322C" w:rsidRPr="00245618" w:rsidRDefault="00E4322C" w:rsidP="00972E48">
            <w:pPr>
              <w:rPr>
                <w:rFonts w:ascii="Calibri" w:hAnsi="Calibri" w:cs="Calibri"/>
                <w:color w:val="000000" w:themeColor="text1"/>
                <w:lang w:val="sq-AL"/>
              </w:rPr>
            </w:pPr>
          </w:p>
        </w:tc>
        <w:tc>
          <w:tcPr>
            <w:tcW w:w="2044" w:type="dxa"/>
            <w:tcBorders>
              <w:left w:val="single" w:sz="4" w:space="0" w:color="auto"/>
            </w:tcBorders>
            <w:shd w:val="clear" w:color="auto" w:fill="FFFFFF"/>
          </w:tcPr>
          <w:p w14:paraId="6B8516D2" w14:textId="77777777" w:rsidR="00E4322C" w:rsidRPr="00245618" w:rsidRDefault="00E4322C" w:rsidP="00972E48">
            <w:pPr>
              <w:rPr>
                <w:rFonts w:ascii="Calibri" w:hAnsi="Calibri" w:cs="Calibri"/>
                <w:color w:val="000000" w:themeColor="text1"/>
                <w:lang w:val="sq-AL"/>
              </w:rPr>
            </w:pPr>
          </w:p>
        </w:tc>
      </w:tr>
      <w:tr w:rsidR="00E4322C" w:rsidRPr="00245618" w14:paraId="4EAC2C3F" w14:textId="77777777" w:rsidTr="00972E48">
        <w:tc>
          <w:tcPr>
            <w:tcW w:w="3617" w:type="dxa"/>
            <w:tcBorders>
              <w:right w:val="single" w:sz="4" w:space="0" w:color="auto"/>
            </w:tcBorders>
            <w:shd w:val="clear" w:color="auto" w:fill="FFFFFF"/>
          </w:tcPr>
          <w:p w14:paraId="275B598F"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Kontaktet me mësimdhënësin/konsultimet</w:t>
            </w:r>
          </w:p>
        </w:tc>
        <w:tc>
          <w:tcPr>
            <w:tcW w:w="1425" w:type="dxa"/>
            <w:tcBorders>
              <w:left w:val="single" w:sz="4" w:space="0" w:color="auto"/>
              <w:right w:val="single" w:sz="4" w:space="0" w:color="auto"/>
            </w:tcBorders>
            <w:shd w:val="clear" w:color="auto" w:fill="FFFFFF"/>
          </w:tcPr>
          <w:p w14:paraId="76878B67"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1</w:t>
            </w:r>
          </w:p>
        </w:tc>
        <w:tc>
          <w:tcPr>
            <w:tcW w:w="1770" w:type="dxa"/>
            <w:tcBorders>
              <w:left w:val="single" w:sz="4" w:space="0" w:color="auto"/>
              <w:right w:val="single" w:sz="4" w:space="0" w:color="auto"/>
            </w:tcBorders>
            <w:shd w:val="clear" w:color="auto" w:fill="FFFFFF"/>
          </w:tcPr>
          <w:p w14:paraId="48FBE10F"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15</w:t>
            </w:r>
          </w:p>
        </w:tc>
        <w:tc>
          <w:tcPr>
            <w:tcW w:w="2044" w:type="dxa"/>
            <w:tcBorders>
              <w:left w:val="single" w:sz="4" w:space="0" w:color="auto"/>
            </w:tcBorders>
            <w:shd w:val="clear" w:color="auto" w:fill="FFFFFF"/>
          </w:tcPr>
          <w:p w14:paraId="01F5D2FF"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15</w:t>
            </w:r>
          </w:p>
        </w:tc>
      </w:tr>
      <w:tr w:rsidR="00E4322C" w:rsidRPr="00245618" w14:paraId="345BFCAB" w14:textId="77777777" w:rsidTr="00972E48">
        <w:tc>
          <w:tcPr>
            <w:tcW w:w="3617" w:type="dxa"/>
            <w:tcBorders>
              <w:right w:val="single" w:sz="4" w:space="0" w:color="auto"/>
            </w:tcBorders>
            <w:shd w:val="clear" w:color="auto" w:fill="FFFFFF"/>
          </w:tcPr>
          <w:p w14:paraId="3E2A3BCA"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Ushtrime  në teren</w:t>
            </w:r>
          </w:p>
        </w:tc>
        <w:tc>
          <w:tcPr>
            <w:tcW w:w="1425" w:type="dxa"/>
            <w:tcBorders>
              <w:left w:val="single" w:sz="4" w:space="0" w:color="auto"/>
              <w:right w:val="single" w:sz="4" w:space="0" w:color="auto"/>
            </w:tcBorders>
            <w:shd w:val="clear" w:color="auto" w:fill="FFFFFF"/>
          </w:tcPr>
          <w:p w14:paraId="75448920" w14:textId="77777777" w:rsidR="00E4322C" w:rsidRPr="00245618" w:rsidRDefault="00E4322C" w:rsidP="00972E48">
            <w:pPr>
              <w:rPr>
                <w:rFonts w:ascii="Calibri" w:hAnsi="Calibri" w:cs="Calibri"/>
                <w:color w:val="000000" w:themeColor="text1"/>
                <w:lang w:val="sq-AL"/>
              </w:rPr>
            </w:pPr>
          </w:p>
        </w:tc>
        <w:tc>
          <w:tcPr>
            <w:tcW w:w="1770" w:type="dxa"/>
            <w:tcBorders>
              <w:left w:val="single" w:sz="4" w:space="0" w:color="auto"/>
              <w:right w:val="single" w:sz="4" w:space="0" w:color="auto"/>
            </w:tcBorders>
            <w:shd w:val="clear" w:color="auto" w:fill="FFFFFF"/>
          </w:tcPr>
          <w:p w14:paraId="614D7B2C" w14:textId="77777777" w:rsidR="00E4322C" w:rsidRPr="00245618" w:rsidRDefault="00E4322C" w:rsidP="00972E48">
            <w:pPr>
              <w:rPr>
                <w:rFonts w:ascii="Calibri" w:hAnsi="Calibri" w:cs="Calibri"/>
                <w:color w:val="000000" w:themeColor="text1"/>
                <w:lang w:val="sq-AL"/>
              </w:rPr>
            </w:pPr>
          </w:p>
        </w:tc>
        <w:tc>
          <w:tcPr>
            <w:tcW w:w="2044" w:type="dxa"/>
            <w:tcBorders>
              <w:left w:val="single" w:sz="4" w:space="0" w:color="auto"/>
            </w:tcBorders>
            <w:shd w:val="clear" w:color="auto" w:fill="FFFFFF"/>
          </w:tcPr>
          <w:p w14:paraId="747B2C36" w14:textId="77777777" w:rsidR="00E4322C" w:rsidRPr="00245618" w:rsidRDefault="00E4322C" w:rsidP="00972E48">
            <w:pPr>
              <w:rPr>
                <w:rFonts w:ascii="Calibri" w:hAnsi="Calibri" w:cs="Calibri"/>
                <w:color w:val="000000" w:themeColor="text1"/>
                <w:lang w:val="sq-AL"/>
              </w:rPr>
            </w:pPr>
          </w:p>
        </w:tc>
      </w:tr>
      <w:tr w:rsidR="00E4322C" w:rsidRPr="00245618" w14:paraId="69B77310" w14:textId="77777777" w:rsidTr="00972E48">
        <w:tc>
          <w:tcPr>
            <w:tcW w:w="3617" w:type="dxa"/>
            <w:tcBorders>
              <w:right w:val="single" w:sz="4" w:space="0" w:color="auto"/>
            </w:tcBorders>
            <w:shd w:val="clear" w:color="auto" w:fill="FFFFFF"/>
          </w:tcPr>
          <w:p w14:paraId="47F8F913"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Kollokuiume, seminare</w:t>
            </w:r>
          </w:p>
        </w:tc>
        <w:tc>
          <w:tcPr>
            <w:tcW w:w="1425" w:type="dxa"/>
            <w:tcBorders>
              <w:left w:val="single" w:sz="4" w:space="0" w:color="auto"/>
              <w:right w:val="single" w:sz="4" w:space="0" w:color="auto"/>
            </w:tcBorders>
            <w:shd w:val="clear" w:color="auto" w:fill="FFFFFF"/>
          </w:tcPr>
          <w:p w14:paraId="35781649"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2</w:t>
            </w:r>
          </w:p>
        </w:tc>
        <w:tc>
          <w:tcPr>
            <w:tcW w:w="1770" w:type="dxa"/>
            <w:tcBorders>
              <w:left w:val="single" w:sz="4" w:space="0" w:color="auto"/>
              <w:right w:val="single" w:sz="4" w:space="0" w:color="auto"/>
            </w:tcBorders>
            <w:shd w:val="clear" w:color="auto" w:fill="FFFFFF"/>
          </w:tcPr>
          <w:p w14:paraId="5AFBB3D4"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2</w:t>
            </w:r>
          </w:p>
        </w:tc>
        <w:tc>
          <w:tcPr>
            <w:tcW w:w="2044" w:type="dxa"/>
            <w:tcBorders>
              <w:left w:val="single" w:sz="4" w:space="0" w:color="auto"/>
            </w:tcBorders>
            <w:shd w:val="clear" w:color="auto" w:fill="FFFFFF"/>
          </w:tcPr>
          <w:p w14:paraId="052EA688"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4</w:t>
            </w:r>
          </w:p>
        </w:tc>
      </w:tr>
      <w:tr w:rsidR="00E4322C" w:rsidRPr="00245618" w14:paraId="16A4EC06" w14:textId="77777777" w:rsidTr="00972E48">
        <w:tc>
          <w:tcPr>
            <w:tcW w:w="3617" w:type="dxa"/>
            <w:tcBorders>
              <w:right w:val="single" w:sz="4" w:space="0" w:color="auto"/>
            </w:tcBorders>
            <w:shd w:val="clear" w:color="auto" w:fill="FFFFFF"/>
          </w:tcPr>
          <w:p w14:paraId="3DC62DD7"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Detyra të shtëpisë</w:t>
            </w:r>
          </w:p>
        </w:tc>
        <w:tc>
          <w:tcPr>
            <w:tcW w:w="1425" w:type="dxa"/>
            <w:tcBorders>
              <w:left w:val="single" w:sz="4" w:space="0" w:color="auto"/>
              <w:right w:val="single" w:sz="4" w:space="0" w:color="auto"/>
            </w:tcBorders>
            <w:shd w:val="clear" w:color="auto" w:fill="FFFFFF"/>
          </w:tcPr>
          <w:p w14:paraId="76D962B3" w14:textId="77777777" w:rsidR="00E4322C" w:rsidRPr="00245618" w:rsidRDefault="00E4322C" w:rsidP="00972E48">
            <w:pPr>
              <w:rPr>
                <w:rFonts w:ascii="Calibri" w:hAnsi="Calibri" w:cs="Calibri"/>
                <w:color w:val="000000" w:themeColor="text1"/>
                <w:lang w:val="sq-AL"/>
              </w:rPr>
            </w:pPr>
          </w:p>
        </w:tc>
        <w:tc>
          <w:tcPr>
            <w:tcW w:w="1770" w:type="dxa"/>
            <w:tcBorders>
              <w:left w:val="single" w:sz="4" w:space="0" w:color="auto"/>
              <w:right w:val="single" w:sz="4" w:space="0" w:color="auto"/>
            </w:tcBorders>
            <w:shd w:val="clear" w:color="auto" w:fill="FFFFFF"/>
          </w:tcPr>
          <w:p w14:paraId="0CAC65D1" w14:textId="77777777" w:rsidR="00E4322C" w:rsidRPr="00245618" w:rsidRDefault="00E4322C" w:rsidP="00972E48">
            <w:pPr>
              <w:rPr>
                <w:rFonts w:ascii="Calibri" w:hAnsi="Calibri" w:cs="Calibri"/>
                <w:color w:val="000000" w:themeColor="text1"/>
                <w:lang w:val="sq-AL"/>
              </w:rPr>
            </w:pPr>
          </w:p>
        </w:tc>
        <w:tc>
          <w:tcPr>
            <w:tcW w:w="2044" w:type="dxa"/>
            <w:tcBorders>
              <w:left w:val="single" w:sz="4" w:space="0" w:color="auto"/>
            </w:tcBorders>
            <w:shd w:val="clear" w:color="auto" w:fill="FFFFFF"/>
          </w:tcPr>
          <w:p w14:paraId="4CCAAEE9" w14:textId="77777777" w:rsidR="00E4322C" w:rsidRPr="00245618" w:rsidRDefault="00E4322C" w:rsidP="00972E48">
            <w:pPr>
              <w:rPr>
                <w:rFonts w:ascii="Calibri" w:hAnsi="Calibri" w:cs="Calibri"/>
                <w:color w:val="000000" w:themeColor="text1"/>
                <w:lang w:val="sq-AL"/>
              </w:rPr>
            </w:pPr>
          </w:p>
        </w:tc>
      </w:tr>
      <w:tr w:rsidR="00E4322C" w:rsidRPr="00245618" w14:paraId="233A7903" w14:textId="77777777" w:rsidTr="00972E48">
        <w:tc>
          <w:tcPr>
            <w:tcW w:w="3617" w:type="dxa"/>
            <w:tcBorders>
              <w:right w:val="single" w:sz="4" w:space="0" w:color="auto"/>
            </w:tcBorders>
            <w:shd w:val="clear" w:color="auto" w:fill="FFFFFF"/>
          </w:tcPr>
          <w:p w14:paraId="4FFF71AE"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 xml:space="preserve">Koha e studimit vetanak të </w:t>
            </w:r>
            <w:r w:rsidRPr="00245618">
              <w:rPr>
                <w:rFonts w:ascii="Calibri" w:hAnsi="Calibri" w:cs="Calibri"/>
                <w:color w:val="000000" w:themeColor="text1"/>
                <w:lang w:val="sq-AL"/>
              </w:rPr>
              <w:lastRenderedPageBreak/>
              <w:t>studentit (në bibliotekë ose në shtëpi)</w:t>
            </w:r>
          </w:p>
        </w:tc>
        <w:tc>
          <w:tcPr>
            <w:tcW w:w="1425" w:type="dxa"/>
            <w:tcBorders>
              <w:left w:val="single" w:sz="4" w:space="0" w:color="auto"/>
              <w:right w:val="single" w:sz="4" w:space="0" w:color="auto"/>
            </w:tcBorders>
            <w:shd w:val="clear" w:color="auto" w:fill="FFFFFF"/>
          </w:tcPr>
          <w:p w14:paraId="15B8EF57"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lastRenderedPageBreak/>
              <w:t>4</w:t>
            </w:r>
          </w:p>
        </w:tc>
        <w:tc>
          <w:tcPr>
            <w:tcW w:w="1770" w:type="dxa"/>
            <w:tcBorders>
              <w:left w:val="single" w:sz="4" w:space="0" w:color="auto"/>
              <w:right w:val="single" w:sz="4" w:space="0" w:color="auto"/>
            </w:tcBorders>
            <w:shd w:val="clear" w:color="auto" w:fill="FFFFFF"/>
          </w:tcPr>
          <w:p w14:paraId="72C288E3"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15</w:t>
            </w:r>
          </w:p>
        </w:tc>
        <w:tc>
          <w:tcPr>
            <w:tcW w:w="2044" w:type="dxa"/>
            <w:tcBorders>
              <w:left w:val="single" w:sz="4" w:space="0" w:color="auto"/>
            </w:tcBorders>
            <w:shd w:val="clear" w:color="auto" w:fill="FFFFFF"/>
          </w:tcPr>
          <w:p w14:paraId="2C0A53B8"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60</w:t>
            </w:r>
          </w:p>
        </w:tc>
      </w:tr>
      <w:tr w:rsidR="00E4322C" w:rsidRPr="00245618" w14:paraId="20C82753" w14:textId="77777777" w:rsidTr="00972E48">
        <w:tc>
          <w:tcPr>
            <w:tcW w:w="3617" w:type="dxa"/>
            <w:tcBorders>
              <w:right w:val="single" w:sz="4" w:space="0" w:color="auto"/>
            </w:tcBorders>
            <w:shd w:val="clear" w:color="auto" w:fill="FFFFFF"/>
          </w:tcPr>
          <w:p w14:paraId="1541204A"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Përgatitja përfundimtare për provim</w:t>
            </w:r>
          </w:p>
        </w:tc>
        <w:tc>
          <w:tcPr>
            <w:tcW w:w="1425" w:type="dxa"/>
            <w:tcBorders>
              <w:left w:val="single" w:sz="4" w:space="0" w:color="auto"/>
              <w:right w:val="single" w:sz="4" w:space="0" w:color="auto"/>
            </w:tcBorders>
            <w:shd w:val="clear" w:color="auto" w:fill="FFFFFF"/>
          </w:tcPr>
          <w:p w14:paraId="7E807332" w14:textId="77777777" w:rsidR="00E4322C" w:rsidRPr="00245618" w:rsidRDefault="00E4322C" w:rsidP="00972E48">
            <w:pPr>
              <w:rPr>
                <w:rFonts w:ascii="Calibri" w:hAnsi="Calibri" w:cs="Calibri"/>
                <w:color w:val="000000" w:themeColor="text1"/>
                <w:lang w:val="sq-AL"/>
              </w:rPr>
            </w:pPr>
          </w:p>
        </w:tc>
        <w:tc>
          <w:tcPr>
            <w:tcW w:w="1770" w:type="dxa"/>
            <w:tcBorders>
              <w:left w:val="single" w:sz="4" w:space="0" w:color="auto"/>
              <w:right w:val="single" w:sz="4" w:space="0" w:color="auto"/>
            </w:tcBorders>
            <w:shd w:val="clear" w:color="auto" w:fill="FFFFFF"/>
          </w:tcPr>
          <w:p w14:paraId="20D04DD6" w14:textId="77777777" w:rsidR="00E4322C" w:rsidRPr="00245618" w:rsidRDefault="00E4322C" w:rsidP="00972E48">
            <w:pPr>
              <w:rPr>
                <w:rFonts w:ascii="Calibri" w:hAnsi="Calibri" w:cs="Calibri"/>
                <w:color w:val="000000" w:themeColor="text1"/>
                <w:lang w:val="sq-AL"/>
              </w:rPr>
            </w:pPr>
          </w:p>
        </w:tc>
        <w:tc>
          <w:tcPr>
            <w:tcW w:w="2044" w:type="dxa"/>
            <w:tcBorders>
              <w:left w:val="single" w:sz="4" w:space="0" w:color="auto"/>
            </w:tcBorders>
            <w:shd w:val="clear" w:color="auto" w:fill="FFFFFF"/>
          </w:tcPr>
          <w:p w14:paraId="7246CA34"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10</w:t>
            </w:r>
          </w:p>
        </w:tc>
      </w:tr>
      <w:tr w:rsidR="00E4322C" w:rsidRPr="00245618" w14:paraId="3C9AE32A" w14:textId="77777777" w:rsidTr="00972E48">
        <w:tc>
          <w:tcPr>
            <w:tcW w:w="3617" w:type="dxa"/>
            <w:tcBorders>
              <w:right w:val="single" w:sz="4" w:space="0" w:color="auto"/>
            </w:tcBorders>
            <w:shd w:val="clear" w:color="auto" w:fill="FFFFFF"/>
          </w:tcPr>
          <w:p w14:paraId="39996D80"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Koha e kaluar në vlerësim (teste, kuiz, provim final)</w:t>
            </w:r>
          </w:p>
        </w:tc>
        <w:tc>
          <w:tcPr>
            <w:tcW w:w="1425" w:type="dxa"/>
            <w:tcBorders>
              <w:left w:val="single" w:sz="4" w:space="0" w:color="auto"/>
              <w:right w:val="single" w:sz="4" w:space="0" w:color="auto"/>
            </w:tcBorders>
            <w:shd w:val="clear" w:color="auto" w:fill="FFFFFF"/>
          </w:tcPr>
          <w:p w14:paraId="4E0A92E1" w14:textId="77777777" w:rsidR="00E4322C" w:rsidRPr="00245618" w:rsidRDefault="00E4322C" w:rsidP="00972E48">
            <w:pPr>
              <w:rPr>
                <w:rFonts w:ascii="Calibri" w:hAnsi="Calibri" w:cs="Calibri"/>
                <w:color w:val="000000" w:themeColor="text1"/>
                <w:lang w:val="sq-AL"/>
              </w:rPr>
            </w:pPr>
          </w:p>
        </w:tc>
        <w:tc>
          <w:tcPr>
            <w:tcW w:w="1770" w:type="dxa"/>
            <w:tcBorders>
              <w:left w:val="single" w:sz="4" w:space="0" w:color="auto"/>
              <w:right w:val="single" w:sz="4" w:space="0" w:color="auto"/>
            </w:tcBorders>
            <w:shd w:val="clear" w:color="auto" w:fill="FFFFFF"/>
          </w:tcPr>
          <w:p w14:paraId="06B1913E" w14:textId="77777777" w:rsidR="00E4322C" w:rsidRPr="00245618" w:rsidRDefault="00E4322C" w:rsidP="00972E48">
            <w:pPr>
              <w:rPr>
                <w:rFonts w:ascii="Calibri" w:hAnsi="Calibri" w:cs="Calibri"/>
                <w:color w:val="000000" w:themeColor="text1"/>
                <w:lang w:val="sq-AL"/>
              </w:rPr>
            </w:pPr>
          </w:p>
        </w:tc>
        <w:tc>
          <w:tcPr>
            <w:tcW w:w="2044" w:type="dxa"/>
            <w:tcBorders>
              <w:left w:val="single" w:sz="4" w:space="0" w:color="auto"/>
            </w:tcBorders>
            <w:shd w:val="clear" w:color="auto" w:fill="FFFFFF"/>
          </w:tcPr>
          <w:p w14:paraId="651DA048"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3</w:t>
            </w:r>
          </w:p>
        </w:tc>
      </w:tr>
      <w:tr w:rsidR="00E4322C" w:rsidRPr="00245618" w14:paraId="3D116529" w14:textId="77777777" w:rsidTr="00972E48">
        <w:tc>
          <w:tcPr>
            <w:tcW w:w="3617" w:type="dxa"/>
            <w:tcBorders>
              <w:right w:val="single" w:sz="4" w:space="0" w:color="auto"/>
            </w:tcBorders>
            <w:shd w:val="clear" w:color="auto" w:fill="FFFFFF"/>
          </w:tcPr>
          <w:p w14:paraId="1D09A983" w14:textId="77777777" w:rsidR="00E4322C" w:rsidRPr="00245618" w:rsidRDefault="00E4322C" w:rsidP="00972E48">
            <w:pPr>
              <w:rPr>
                <w:rFonts w:ascii="Calibri" w:hAnsi="Calibri" w:cs="Calibri"/>
                <w:color w:val="000000" w:themeColor="text1"/>
                <w:lang w:val="sq-AL"/>
              </w:rPr>
            </w:pPr>
            <w:r w:rsidRPr="00245618">
              <w:rPr>
                <w:rFonts w:ascii="Calibri" w:hAnsi="Calibri" w:cs="Calibri"/>
                <w:color w:val="000000" w:themeColor="text1"/>
                <w:lang w:val="sq-AL"/>
              </w:rPr>
              <w:t>Projektet, prezantimet ,etj</w:t>
            </w:r>
          </w:p>
        </w:tc>
        <w:tc>
          <w:tcPr>
            <w:tcW w:w="1425" w:type="dxa"/>
            <w:tcBorders>
              <w:left w:val="single" w:sz="4" w:space="0" w:color="auto"/>
              <w:right w:val="single" w:sz="4" w:space="0" w:color="auto"/>
            </w:tcBorders>
            <w:shd w:val="clear" w:color="auto" w:fill="FFFFFF"/>
          </w:tcPr>
          <w:p w14:paraId="16B8C59B" w14:textId="77777777" w:rsidR="00E4322C" w:rsidRPr="00245618" w:rsidRDefault="00E4322C" w:rsidP="00972E48">
            <w:pPr>
              <w:rPr>
                <w:rFonts w:ascii="Calibri" w:hAnsi="Calibri" w:cs="Calibri"/>
                <w:color w:val="000000" w:themeColor="text1"/>
                <w:lang w:val="sq-AL"/>
              </w:rPr>
            </w:pPr>
          </w:p>
        </w:tc>
        <w:tc>
          <w:tcPr>
            <w:tcW w:w="1770" w:type="dxa"/>
            <w:tcBorders>
              <w:left w:val="single" w:sz="4" w:space="0" w:color="auto"/>
              <w:right w:val="single" w:sz="4" w:space="0" w:color="auto"/>
            </w:tcBorders>
            <w:shd w:val="clear" w:color="auto" w:fill="FFFFFF"/>
          </w:tcPr>
          <w:p w14:paraId="49819BEE" w14:textId="77777777" w:rsidR="00E4322C" w:rsidRPr="00245618" w:rsidRDefault="00E4322C" w:rsidP="00972E48">
            <w:pPr>
              <w:rPr>
                <w:rFonts w:ascii="Calibri" w:hAnsi="Calibri" w:cs="Calibri"/>
                <w:color w:val="000000" w:themeColor="text1"/>
                <w:lang w:val="sq-AL"/>
              </w:rPr>
            </w:pPr>
          </w:p>
        </w:tc>
        <w:tc>
          <w:tcPr>
            <w:tcW w:w="2044" w:type="dxa"/>
            <w:tcBorders>
              <w:left w:val="single" w:sz="4" w:space="0" w:color="auto"/>
            </w:tcBorders>
            <w:shd w:val="clear" w:color="auto" w:fill="FFFFFF"/>
          </w:tcPr>
          <w:p w14:paraId="0C47E463" w14:textId="77777777" w:rsidR="00E4322C" w:rsidRPr="00245618" w:rsidRDefault="00E4322C" w:rsidP="00972E48">
            <w:pPr>
              <w:rPr>
                <w:rFonts w:ascii="Calibri" w:hAnsi="Calibri" w:cs="Calibri"/>
                <w:color w:val="000000" w:themeColor="text1"/>
                <w:lang w:val="sq-AL"/>
              </w:rPr>
            </w:pPr>
          </w:p>
        </w:tc>
      </w:tr>
      <w:tr w:rsidR="00E4322C" w:rsidRPr="00245618" w14:paraId="5B7F4830" w14:textId="77777777" w:rsidTr="00972E48">
        <w:tc>
          <w:tcPr>
            <w:tcW w:w="3617" w:type="dxa"/>
            <w:tcBorders>
              <w:right w:val="single" w:sz="4" w:space="0" w:color="auto"/>
            </w:tcBorders>
            <w:shd w:val="clear" w:color="auto" w:fill="B8CCE4"/>
          </w:tcPr>
          <w:p w14:paraId="5F629C67" w14:textId="77777777" w:rsidR="00E4322C" w:rsidRPr="00245618" w:rsidRDefault="00E4322C" w:rsidP="00972E48">
            <w:pPr>
              <w:rPr>
                <w:rFonts w:ascii="Calibri" w:hAnsi="Calibri" w:cs="Calibri"/>
                <w:b/>
                <w:bCs/>
                <w:color w:val="000000" w:themeColor="text1"/>
                <w:lang w:val="sq-AL"/>
              </w:rPr>
            </w:pPr>
            <w:r w:rsidRPr="00245618">
              <w:rPr>
                <w:rFonts w:ascii="Calibri" w:hAnsi="Calibri" w:cs="Calibri"/>
                <w:b/>
                <w:bCs/>
                <w:color w:val="000000" w:themeColor="text1"/>
                <w:lang w:val="sq-AL"/>
              </w:rPr>
              <w:t xml:space="preserve">Totali </w:t>
            </w:r>
          </w:p>
          <w:p w14:paraId="6516F255" w14:textId="77777777" w:rsidR="00E4322C" w:rsidRPr="00245618" w:rsidRDefault="00E4322C" w:rsidP="00972E48">
            <w:pPr>
              <w:rPr>
                <w:rFonts w:ascii="Calibri" w:hAnsi="Calibri" w:cs="Calibri"/>
                <w:b/>
                <w:bCs/>
                <w:color w:val="000000" w:themeColor="text1"/>
                <w:lang w:val="sq-AL"/>
              </w:rPr>
            </w:pPr>
          </w:p>
        </w:tc>
        <w:tc>
          <w:tcPr>
            <w:tcW w:w="1425" w:type="dxa"/>
            <w:tcBorders>
              <w:left w:val="single" w:sz="4" w:space="0" w:color="auto"/>
              <w:right w:val="single" w:sz="4" w:space="0" w:color="auto"/>
            </w:tcBorders>
            <w:shd w:val="clear" w:color="auto" w:fill="B8CCE4"/>
          </w:tcPr>
          <w:p w14:paraId="3C5B9BB1" w14:textId="77777777" w:rsidR="00E4322C" w:rsidRPr="00245618" w:rsidRDefault="00E4322C" w:rsidP="00972E48">
            <w:pPr>
              <w:rPr>
                <w:rFonts w:ascii="Calibri" w:hAnsi="Calibri" w:cs="Calibri"/>
                <w:b/>
                <w:bCs/>
                <w:color w:val="000000" w:themeColor="text1"/>
                <w:lang w:val="sq-AL"/>
              </w:rPr>
            </w:pPr>
          </w:p>
        </w:tc>
        <w:tc>
          <w:tcPr>
            <w:tcW w:w="1770" w:type="dxa"/>
            <w:tcBorders>
              <w:left w:val="single" w:sz="4" w:space="0" w:color="auto"/>
              <w:right w:val="single" w:sz="4" w:space="0" w:color="auto"/>
            </w:tcBorders>
            <w:shd w:val="clear" w:color="auto" w:fill="B8CCE4"/>
          </w:tcPr>
          <w:p w14:paraId="2170B5F6" w14:textId="77777777" w:rsidR="00E4322C" w:rsidRPr="00245618" w:rsidRDefault="00E4322C" w:rsidP="00972E48">
            <w:pPr>
              <w:rPr>
                <w:rFonts w:ascii="Calibri" w:hAnsi="Calibri" w:cs="Calibri"/>
                <w:b/>
                <w:bCs/>
                <w:color w:val="000000" w:themeColor="text1"/>
                <w:lang w:val="sq-AL"/>
              </w:rPr>
            </w:pPr>
          </w:p>
        </w:tc>
        <w:tc>
          <w:tcPr>
            <w:tcW w:w="2044" w:type="dxa"/>
            <w:tcBorders>
              <w:left w:val="single" w:sz="4" w:space="0" w:color="auto"/>
            </w:tcBorders>
            <w:shd w:val="clear" w:color="auto" w:fill="B8CCE4"/>
          </w:tcPr>
          <w:p w14:paraId="7C015DFA" w14:textId="77777777" w:rsidR="00E4322C" w:rsidRPr="00245618" w:rsidRDefault="00E4322C" w:rsidP="00972E48">
            <w:pPr>
              <w:rPr>
                <w:rFonts w:ascii="Calibri" w:hAnsi="Calibri" w:cs="Calibri"/>
                <w:b/>
                <w:bCs/>
                <w:color w:val="000000" w:themeColor="text1"/>
                <w:lang w:val="sq-AL"/>
              </w:rPr>
            </w:pPr>
            <w:r w:rsidRPr="00245618">
              <w:rPr>
                <w:rFonts w:ascii="Calibri" w:hAnsi="Calibri" w:cs="Calibri"/>
                <w:b/>
                <w:bCs/>
                <w:color w:val="000000" w:themeColor="text1"/>
                <w:lang w:val="sq-AL"/>
              </w:rPr>
              <w:t>167 orë</w:t>
            </w:r>
          </w:p>
        </w:tc>
      </w:tr>
      <w:tr w:rsidR="00E4322C" w:rsidRPr="00245618" w14:paraId="757755AA" w14:textId="77777777" w:rsidTr="00972E48">
        <w:tc>
          <w:tcPr>
            <w:tcW w:w="8856" w:type="dxa"/>
            <w:gridSpan w:val="4"/>
            <w:shd w:val="clear" w:color="auto" w:fill="B8CCE4"/>
          </w:tcPr>
          <w:p w14:paraId="3D0149C1" w14:textId="77777777" w:rsidR="00E4322C" w:rsidRPr="00245618" w:rsidRDefault="00E4322C" w:rsidP="00972E48">
            <w:pPr>
              <w:rPr>
                <w:rFonts w:ascii="Calibri" w:hAnsi="Calibri" w:cs="Calibri"/>
                <w:b/>
                <w:bCs/>
                <w:color w:val="000000" w:themeColor="text1"/>
                <w:lang w:val="sq-AL"/>
              </w:rPr>
            </w:pPr>
          </w:p>
        </w:tc>
      </w:tr>
      <w:tr w:rsidR="00E4322C" w:rsidRPr="00245618" w14:paraId="62CFFF4E" w14:textId="77777777" w:rsidTr="00972E48">
        <w:tc>
          <w:tcPr>
            <w:tcW w:w="3617" w:type="dxa"/>
          </w:tcPr>
          <w:p w14:paraId="7E1E51D1"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 xml:space="preserve">Metodologjia e mësimdhënies:  </w:t>
            </w:r>
          </w:p>
        </w:tc>
        <w:tc>
          <w:tcPr>
            <w:tcW w:w="5239" w:type="dxa"/>
            <w:gridSpan w:val="3"/>
          </w:tcPr>
          <w:p w14:paraId="6C35B0E4" w14:textId="77777777" w:rsidR="00E4322C" w:rsidRPr="00245618" w:rsidRDefault="00E4322C" w:rsidP="00972E48">
            <w:pPr>
              <w:rPr>
                <w:rFonts w:asciiTheme="minorHAnsi" w:hAnsiTheme="minorHAnsi" w:cstheme="minorHAnsi"/>
                <w:color w:val="000000" w:themeColor="text1"/>
                <w:lang w:val="it-IT"/>
              </w:rPr>
            </w:pPr>
            <w:r w:rsidRPr="00245618">
              <w:rPr>
                <w:rFonts w:asciiTheme="minorHAnsi" w:hAnsiTheme="minorHAnsi" w:cstheme="minorHAnsi"/>
                <w:color w:val="000000" w:themeColor="text1"/>
                <w:lang w:val="it-IT"/>
              </w:rPr>
              <w:t>Kjo lendë shpjegohet përmes ligjeratave, ushtrimeve teorike, detyrave të shtëpisë (të cilat parashihen të realizohen me percjellje të vazhdueshme të asistentit dhe ligjëruesit të lëndës), testeve (ku parashihen dy teste) dhe vijueshmerisë dhe aktiviteteve në mësim.</w:t>
            </w:r>
          </w:p>
        </w:tc>
      </w:tr>
      <w:tr w:rsidR="00E4322C" w:rsidRPr="00245618" w14:paraId="2C961AAD" w14:textId="77777777" w:rsidTr="00972E48">
        <w:tc>
          <w:tcPr>
            <w:tcW w:w="3617" w:type="dxa"/>
          </w:tcPr>
          <w:p w14:paraId="60824380"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Metodat e vlerësimit:</w:t>
            </w:r>
          </w:p>
        </w:tc>
        <w:tc>
          <w:tcPr>
            <w:tcW w:w="5239" w:type="dxa"/>
            <w:gridSpan w:val="3"/>
          </w:tcPr>
          <w:p w14:paraId="0064827C" w14:textId="77777777" w:rsidR="00E4322C" w:rsidRPr="00245618" w:rsidRDefault="00E4322C" w:rsidP="00972E48">
            <w:pPr>
              <w:rPr>
                <w:rFonts w:asciiTheme="minorHAnsi" w:hAnsiTheme="minorHAnsi" w:cstheme="minorHAnsi"/>
                <w:color w:val="000000" w:themeColor="text1"/>
                <w:lang w:val="it-IT"/>
              </w:rPr>
            </w:pPr>
            <w:r w:rsidRPr="00245618">
              <w:rPr>
                <w:rFonts w:asciiTheme="minorHAnsi" w:hAnsiTheme="minorHAnsi" w:cstheme="minorHAnsi"/>
                <w:color w:val="000000" w:themeColor="text1"/>
                <w:lang w:val="it-IT"/>
              </w:rPr>
              <w:t xml:space="preserve">Vijimi në mësim dhe aktiviteti </w:t>
            </w:r>
            <w:r w:rsidR="00A22F80">
              <w:rPr>
                <w:rFonts w:asciiTheme="minorHAnsi" w:hAnsiTheme="minorHAnsi" w:cstheme="minorHAnsi"/>
                <w:color w:val="000000" w:themeColor="text1"/>
                <w:lang w:val="it-IT"/>
              </w:rPr>
              <w:t>5</w:t>
            </w:r>
            <w:r w:rsidRPr="00245618">
              <w:rPr>
                <w:rFonts w:asciiTheme="minorHAnsi" w:hAnsiTheme="minorHAnsi" w:cstheme="minorHAnsi"/>
                <w:color w:val="000000" w:themeColor="text1"/>
                <w:lang w:val="it-IT"/>
              </w:rPr>
              <w:t>%</w:t>
            </w:r>
          </w:p>
          <w:p w14:paraId="2AEE81A0" w14:textId="77777777" w:rsidR="00E4322C" w:rsidRPr="00245618" w:rsidRDefault="00E4322C" w:rsidP="00972E48">
            <w:pPr>
              <w:rPr>
                <w:rFonts w:asciiTheme="minorHAnsi" w:hAnsiTheme="minorHAnsi" w:cstheme="minorHAnsi"/>
                <w:color w:val="000000" w:themeColor="text1"/>
                <w:lang w:val="it-IT"/>
              </w:rPr>
            </w:pPr>
            <w:r w:rsidRPr="00245618">
              <w:rPr>
                <w:rFonts w:asciiTheme="minorHAnsi" w:hAnsiTheme="minorHAnsi" w:cstheme="minorHAnsi"/>
                <w:color w:val="000000" w:themeColor="text1"/>
                <w:lang w:val="it-IT"/>
              </w:rPr>
              <w:t>Detyrat e shtëpisë 1</w:t>
            </w:r>
            <w:r w:rsidR="00A22F80">
              <w:rPr>
                <w:rFonts w:asciiTheme="minorHAnsi" w:hAnsiTheme="minorHAnsi" w:cstheme="minorHAnsi"/>
                <w:color w:val="000000" w:themeColor="text1"/>
                <w:lang w:val="it-IT"/>
              </w:rPr>
              <w:t>0</w:t>
            </w:r>
            <w:r w:rsidRPr="00245618">
              <w:rPr>
                <w:rFonts w:asciiTheme="minorHAnsi" w:hAnsiTheme="minorHAnsi" w:cstheme="minorHAnsi"/>
                <w:color w:val="000000" w:themeColor="text1"/>
                <w:lang w:val="it-IT"/>
              </w:rPr>
              <w:t>%</w:t>
            </w:r>
          </w:p>
          <w:p w14:paraId="1AEFA1E8" w14:textId="77777777" w:rsidR="00E4322C" w:rsidRPr="00245618" w:rsidRDefault="00A22F80" w:rsidP="00972E48">
            <w:pPr>
              <w:rPr>
                <w:rFonts w:asciiTheme="minorHAnsi" w:hAnsiTheme="minorHAnsi" w:cstheme="minorHAnsi"/>
                <w:color w:val="000000" w:themeColor="text1"/>
                <w:lang w:val="it-IT"/>
              </w:rPr>
            </w:pPr>
            <w:r>
              <w:rPr>
                <w:rFonts w:asciiTheme="minorHAnsi" w:hAnsiTheme="minorHAnsi" w:cstheme="minorHAnsi"/>
                <w:color w:val="000000" w:themeColor="text1"/>
                <w:lang w:val="it-IT"/>
              </w:rPr>
              <w:t>Testi  i parë 40</w:t>
            </w:r>
            <w:r w:rsidR="00E4322C" w:rsidRPr="00245618">
              <w:rPr>
                <w:rFonts w:asciiTheme="minorHAnsi" w:hAnsiTheme="minorHAnsi" w:cstheme="minorHAnsi"/>
                <w:color w:val="000000" w:themeColor="text1"/>
                <w:lang w:val="it-IT"/>
              </w:rPr>
              <w:t>%</w:t>
            </w:r>
          </w:p>
          <w:p w14:paraId="76230DC8" w14:textId="77777777" w:rsidR="00E4322C" w:rsidRDefault="00E4322C" w:rsidP="00972E48">
            <w:pPr>
              <w:rPr>
                <w:rFonts w:asciiTheme="minorHAnsi" w:hAnsiTheme="minorHAnsi" w:cstheme="minorHAnsi"/>
                <w:color w:val="000000" w:themeColor="text1"/>
                <w:lang w:val="it-IT"/>
              </w:rPr>
            </w:pPr>
            <w:r w:rsidRPr="00245618">
              <w:rPr>
                <w:rFonts w:asciiTheme="minorHAnsi" w:hAnsiTheme="minorHAnsi" w:cstheme="minorHAnsi"/>
                <w:color w:val="000000" w:themeColor="text1"/>
                <w:lang w:val="it-IT"/>
              </w:rPr>
              <w:t>Testi i dytë 4</w:t>
            </w:r>
            <w:r w:rsidR="00A22F80">
              <w:rPr>
                <w:rFonts w:asciiTheme="minorHAnsi" w:hAnsiTheme="minorHAnsi" w:cstheme="minorHAnsi"/>
                <w:color w:val="000000" w:themeColor="text1"/>
                <w:lang w:val="it-IT"/>
              </w:rPr>
              <w:t>5</w:t>
            </w:r>
            <w:r w:rsidRPr="00245618">
              <w:rPr>
                <w:rFonts w:asciiTheme="minorHAnsi" w:hAnsiTheme="minorHAnsi" w:cstheme="minorHAnsi"/>
                <w:color w:val="000000" w:themeColor="text1"/>
                <w:lang w:val="it-IT"/>
              </w:rPr>
              <w:t>%</w:t>
            </w:r>
          </w:p>
          <w:p w14:paraId="39D49CF4" w14:textId="77777777" w:rsidR="00E4322C" w:rsidRPr="00245618" w:rsidRDefault="00DB4418" w:rsidP="00C53752">
            <w:pPr>
              <w:rPr>
                <w:rFonts w:ascii="Calibri" w:hAnsi="Calibri" w:cs="Calibri"/>
                <w:color w:val="000000" w:themeColor="text1"/>
                <w:lang w:val="sq-AL"/>
              </w:rPr>
            </w:pPr>
            <w:r>
              <w:rPr>
                <w:rFonts w:asciiTheme="minorHAnsi" w:hAnsiTheme="minorHAnsi" w:cstheme="minorHAnsi"/>
                <w:color w:val="000000" w:themeColor="text1"/>
                <w:lang w:val="it-IT"/>
              </w:rPr>
              <w:t xml:space="preserve">Ose provimi final  </w:t>
            </w:r>
          </w:p>
        </w:tc>
      </w:tr>
      <w:tr w:rsidR="00E4322C" w:rsidRPr="00245618" w14:paraId="72712C53" w14:textId="77777777" w:rsidTr="00972E48">
        <w:tc>
          <w:tcPr>
            <w:tcW w:w="8856" w:type="dxa"/>
            <w:gridSpan w:val="4"/>
            <w:shd w:val="clear" w:color="auto" w:fill="B8CCE4"/>
          </w:tcPr>
          <w:p w14:paraId="158A371E"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 xml:space="preserve">Literatura </w:t>
            </w:r>
          </w:p>
        </w:tc>
      </w:tr>
      <w:tr w:rsidR="00E4322C" w:rsidRPr="00245618" w14:paraId="35C9BBB6" w14:textId="77777777" w:rsidTr="00972E48">
        <w:tc>
          <w:tcPr>
            <w:tcW w:w="3617" w:type="dxa"/>
          </w:tcPr>
          <w:p w14:paraId="7ABE4F5B"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 xml:space="preserve">Literatura bazë:  </w:t>
            </w:r>
          </w:p>
        </w:tc>
        <w:tc>
          <w:tcPr>
            <w:tcW w:w="5239" w:type="dxa"/>
            <w:gridSpan w:val="3"/>
          </w:tcPr>
          <w:p w14:paraId="71F742C7" w14:textId="77777777" w:rsidR="00E4322C" w:rsidRPr="00245618" w:rsidRDefault="00E4322C" w:rsidP="00972E48">
            <w:pPr>
              <w:pStyle w:val="ListParagraph"/>
              <w:ind w:left="0"/>
              <w:rPr>
                <w:rFonts w:asciiTheme="minorHAnsi" w:hAnsiTheme="minorHAnsi" w:cstheme="minorHAnsi"/>
                <w:color w:val="000000" w:themeColor="text1"/>
                <w:lang w:val="it-IT"/>
              </w:rPr>
            </w:pPr>
            <w:r w:rsidRPr="00245618">
              <w:rPr>
                <w:rFonts w:asciiTheme="minorHAnsi" w:hAnsiTheme="minorHAnsi" w:cstheme="minorHAnsi"/>
                <w:color w:val="000000" w:themeColor="text1"/>
                <w:lang w:val="it-IT"/>
              </w:rPr>
              <w:t>1. Brian S. Thomson, Judith B. Bruckner, Andrew M. Bruckner: Elementary real analysis, thomson</w:t>
            </w:r>
            <w:r w:rsidRPr="00245618">
              <w:rPr>
                <w:rFonts w:asciiTheme="minorHAnsi" w:eastAsia="CMSY10" w:hAnsi="Cailbri" w:cstheme="minorHAnsi"/>
                <w:i/>
                <w:iCs/>
                <w:color w:val="000000" w:themeColor="text1"/>
              </w:rPr>
              <w:t>・</w:t>
            </w:r>
            <w:r w:rsidRPr="00245618">
              <w:rPr>
                <w:rFonts w:asciiTheme="minorHAnsi" w:hAnsiTheme="minorHAnsi" w:cstheme="minorHAnsi"/>
                <w:color w:val="000000" w:themeColor="text1"/>
                <w:lang w:val="it-IT"/>
              </w:rPr>
              <w:t>bruckner, 2001</w:t>
            </w:r>
          </w:p>
        </w:tc>
      </w:tr>
      <w:tr w:rsidR="00E4322C" w:rsidRPr="00245618" w14:paraId="294B38EE" w14:textId="77777777" w:rsidTr="00972E48">
        <w:tc>
          <w:tcPr>
            <w:tcW w:w="3617" w:type="dxa"/>
          </w:tcPr>
          <w:p w14:paraId="173312DB" w14:textId="77777777" w:rsidR="00E4322C" w:rsidRPr="00245618" w:rsidRDefault="00E4322C" w:rsidP="00972E48">
            <w:pPr>
              <w:pStyle w:val="NoSpacing"/>
              <w:rPr>
                <w:rFonts w:ascii="Calibri" w:hAnsi="Calibri" w:cs="Calibri"/>
                <w:b/>
                <w:bCs/>
                <w:color w:val="000000" w:themeColor="text1"/>
                <w:lang w:val="sq-AL"/>
              </w:rPr>
            </w:pPr>
            <w:r w:rsidRPr="00245618">
              <w:rPr>
                <w:rFonts w:ascii="Calibri" w:hAnsi="Calibri" w:cs="Calibri"/>
                <w:b/>
                <w:bCs/>
                <w:color w:val="000000" w:themeColor="text1"/>
                <w:lang w:val="sq-AL"/>
              </w:rPr>
              <w:t xml:space="preserve">Literatura shtesë:  </w:t>
            </w:r>
          </w:p>
        </w:tc>
        <w:tc>
          <w:tcPr>
            <w:tcW w:w="5239" w:type="dxa"/>
            <w:gridSpan w:val="3"/>
          </w:tcPr>
          <w:p w14:paraId="1D6717F4" w14:textId="77777777" w:rsidR="00E4322C" w:rsidRPr="00245618" w:rsidRDefault="00E4322C" w:rsidP="00972E48">
            <w:pPr>
              <w:autoSpaceDE w:val="0"/>
              <w:autoSpaceDN w:val="0"/>
              <w:adjustRightInd w:val="0"/>
              <w:rPr>
                <w:rFonts w:asciiTheme="minorHAnsi" w:hAnsiTheme="minorHAnsi" w:cstheme="minorHAnsi"/>
                <w:color w:val="000000" w:themeColor="text1"/>
                <w:lang w:val="it-IT"/>
              </w:rPr>
            </w:pPr>
            <w:r w:rsidRPr="00245618">
              <w:rPr>
                <w:rFonts w:asciiTheme="minorHAnsi" w:hAnsiTheme="minorHAnsi" w:cstheme="minorHAnsi"/>
                <w:color w:val="000000" w:themeColor="text1"/>
                <w:lang w:val="it-IT"/>
              </w:rPr>
              <w:t>2. K. Bukuroshi, analiza Matematike I, Tirane , 1977.</w:t>
            </w:r>
          </w:p>
          <w:p w14:paraId="170EAE8E" w14:textId="77777777" w:rsidR="00E4322C" w:rsidRPr="00245618" w:rsidRDefault="00E4322C" w:rsidP="00972E48">
            <w:pPr>
              <w:autoSpaceDE w:val="0"/>
              <w:autoSpaceDN w:val="0"/>
              <w:adjustRightInd w:val="0"/>
              <w:rPr>
                <w:rFonts w:asciiTheme="minorHAnsi" w:hAnsiTheme="minorHAnsi" w:cstheme="minorHAnsi"/>
                <w:b/>
                <w:bCs/>
                <w:iCs/>
                <w:color w:val="000000" w:themeColor="text1"/>
                <w:lang w:val="it-IT"/>
              </w:rPr>
            </w:pPr>
            <w:r w:rsidRPr="00245618">
              <w:rPr>
                <w:rFonts w:asciiTheme="minorHAnsi" w:hAnsiTheme="minorHAnsi" w:cstheme="minorHAnsi"/>
                <w:color w:val="000000" w:themeColor="text1"/>
                <w:lang w:val="it-IT"/>
              </w:rPr>
              <w:t>3. Walter Rudin, Principles  of mathematical analysis, McGraw-Hill, 1976</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6138"/>
      </w:tblGrid>
      <w:tr w:rsidR="00E4322C" w:rsidRPr="00245618" w14:paraId="6D769633" w14:textId="77777777" w:rsidTr="00972E48">
        <w:tc>
          <w:tcPr>
            <w:tcW w:w="8856" w:type="dxa"/>
            <w:gridSpan w:val="2"/>
            <w:shd w:val="clear" w:color="auto" w:fill="B8CCE4"/>
          </w:tcPr>
          <w:p w14:paraId="45D3D6E8" w14:textId="77777777" w:rsidR="00E4322C" w:rsidRPr="00245618" w:rsidRDefault="00E4322C" w:rsidP="00972E48">
            <w:pPr>
              <w:rPr>
                <w:rFonts w:ascii="Calibri" w:hAnsi="Calibri" w:cs="Calibri"/>
                <w:b/>
                <w:bCs/>
                <w:color w:val="000000" w:themeColor="text1"/>
                <w:lang w:val="sq-AL"/>
              </w:rPr>
            </w:pPr>
            <w:r w:rsidRPr="00245618">
              <w:rPr>
                <w:rFonts w:ascii="Calibri" w:hAnsi="Calibri" w:cs="Calibri"/>
                <w:b/>
                <w:bCs/>
                <w:color w:val="000000" w:themeColor="text1"/>
                <w:lang w:val="sq-AL"/>
              </w:rPr>
              <w:t xml:space="preserve">Plani i dizajnuar i mësimit:  </w:t>
            </w:r>
          </w:p>
          <w:p w14:paraId="6AE850F4" w14:textId="77777777" w:rsidR="00E4322C" w:rsidRPr="00245618" w:rsidRDefault="00E4322C" w:rsidP="00972E48">
            <w:pPr>
              <w:rPr>
                <w:rFonts w:ascii="Calibri" w:hAnsi="Calibri" w:cs="Calibri"/>
                <w:b/>
                <w:bCs/>
                <w:color w:val="000000" w:themeColor="text1"/>
                <w:lang w:val="sq-AL"/>
              </w:rPr>
            </w:pPr>
          </w:p>
        </w:tc>
      </w:tr>
      <w:tr w:rsidR="00E4322C" w:rsidRPr="00245618" w14:paraId="7323ECDC" w14:textId="77777777" w:rsidTr="00972E48">
        <w:tc>
          <w:tcPr>
            <w:tcW w:w="2718" w:type="dxa"/>
            <w:shd w:val="clear" w:color="auto" w:fill="B8CCE4"/>
          </w:tcPr>
          <w:p w14:paraId="796D2294" w14:textId="77777777" w:rsidR="00E4322C" w:rsidRPr="00245618" w:rsidRDefault="00E4322C" w:rsidP="00972E48">
            <w:pPr>
              <w:rPr>
                <w:rFonts w:ascii="Calibri" w:hAnsi="Calibri" w:cs="Calibri"/>
                <w:b/>
                <w:bCs/>
                <w:color w:val="000000" w:themeColor="text1"/>
                <w:lang w:val="sq-AL"/>
              </w:rPr>
            </w:pPr>
            <w:r w:rsidRPr="00245618">
              <w:rPr>
                <w:rFonts w:ascii="Calibri" w:hAnsi="Calibri" w:cs="Calibri"/>
                <w:b/>
                <w:bCs/>
                <w:color w:val="000000" w:themeColor="text1"/>
                <w:lang w:val="sq-AL"/>
              </w:rPr>
              <w:t>Java</w:t>
            </w:r>
          </w:p>
        </w:tc>
        <w:tc>
          <w:tcPr>
            <w:tcW w:w="6138" w:type="dxa"/>
            <w:shd w:val="clear" w:color="auto" w:fill="B8CCE4"/>
          </w:tcPr>
          <w:p w14:paraId="6AD471F0" w14:textId="77777777" w:rsidR="00E4322C" w:rsidRPr="00245618" w:rsidRDefault="00E4322C" w:rsidP="00972E48">
            <w:pPr>
              <w:rPr>
                <w:rFonts w:ascii="Calibri" w:hAnsi="Calibri" w:cs="Calibri"/>
                <w:b/>
                <w:bCs/>
                <w:color w:val="000000" w:themeColor="text1"/>
                <w:lang w:val="sq-AL"/>
              </w:rPr>
            </w:pPr>
            <w:r w:rsidRPr="00245618">
              <w:rPr>
                <w:rFonts w:ascii="Calibri" w:hAnsi="Calibri" w:cs="Calibri"/>
                <w:b/>
                <w:bCs/>
                <w:color w:val="000000" w:themeColor="text1"/>
                <w:lang w:val="sq-AL"/>
              </w:rPr>
              <w:t>Ligjërata që do të zhvillohet</w:t>
            </w:r>
          </w:p>
        </w:tc>
      </w:tr>
      <w:tr w:rsidR="00E4322C" w:rsidRPr="00245618" w14:paraId="6A6A5BA5" w14:textId="77777777" w:rsidTr="00972E48">
        <w:tc>
          <w:tcPr>
            <w:tcW w:w="2718" w:type="dxa"/>
          </w:tcPr>
          <w:p w14:paraId="4442AAAF" w14:textId="77777777" w:rsidR="00E4322C" w:rsidRPr="00245618" w:rsidRDefault="00E4322C" w:rsidP="00972E48">
            <w:pPr>
              <w:rPr>
                <w:rFonts w:ascii="Calibri" w:hAnsi="Calibri" w:cs="Calibri"/>
                <w:b/>
                <w:bCs/>
                <w:color w:val="000000" w:themeColor="text1"/>
                <w:lang w:val="sq-AL"/>
              </w:rPr>
            </w:pPr>
            <w:r w:rsidRPr="00245618">
              <w:rPr>
                <w:rFonts w:ascii="Calibri" w:hAnsi="Calibri" w:cs="Calibri"/>
                <w:b/>
                <w:bCs/>
                <w:i/>
                <w:iCs/>
                <w:color w:val="000000" w:themeColor="text1"/>
                <w:lang w:val="sq-AL"/>
              </w:rPr>
              <w:t>Java e parë:</w:t>
            </w:r>
          </w:p>
        </w:tc>
        <w:tc>
          <w:tcPr>
            <w:tcW w:w="6138" w:type="dxa"/>
          </w:tcPr>
          <w:p w14:paraId="4C9AD1AB" w14:textId="77777777" w:rsidR="00E4322C" w:rsidRPr="00245618" w:rsidRDefault="00E4322C" w:rsidP="00972E48">
            <w:pPr>
              <w:rPr>
                <w:rFonts w:asciiTheme="minorHAnsi" w:hAnsiTheme="minorHAnsi" w:cstheme="minorHAnsi"/>
                <w:i/>
                <w:iCs/>
                <w:color w:val="000000" w:themeColor="text1"/>
                <w:lang w:val="it-IT"/>
              </w:rPr>
            </w:pPr>
            <w:r w:rsidRPr="00245618">
              <w:rPr>
                <w:color w:val="000000" w:themeColor="text1"/>
                <w:lang w:val="it-IT"/>
              </w:rPr>
              <w:t>Kuptimi i funksionit primitiv dhe vetitë e integralit të pacaktuar</w:t>
            </w:r>
          </w:p>
        </w:tc>
      </w:tr>
      <w:tr w:rsidR="00E4322C" w:rsidRPr="00245618" w14:paraId="7D701FC9" w14:textId="77777777" w:rsidTr="00972E48">
        <w:tc>
          <w:tcPr>
            <w:tcW w:w="2718" w:type="dxa"/>
          </w:tcPr>
          <w:p w14:paraId="0D4AB092" w14:textId="77777777" w:rsidR="00E4322C" w:rsidRPr="00245618" w:rsidRDefault="00E4322C" w:rsidP="00972E48">
            <w:pPr>
              <w:rPr>
                <w:rFonts w:ascii="Calibri" w:hAnsi="Calibri" w:cs="Calibri"/>
                <w:b/>
                <w:bCs/>
                <w:color w:val="000000" w:themeColor="text1"/>
                <w:lang w:val="sq-AL"/>
              </w:rPr>
            </w:pPr>
            <w:r w:rsidRPr="00245618">
              <w:rPr>
                <w:rFonts w:ascii="Calibri" w:hAnsi="Calibri" w:cs="Calibri"/>
                <w:b/>
                <w:bCs/>
                <w:i/>
                <w:iCs/>
                <w:color w:val="000000" w:themeColor="text1"/>
                <w:lang w:val="sq-AL"/>
              </w:rPr>
              <w:t>Java e dytë:</w:t>
            </w:r>
          </w:p>
        </w:tc>
        <w:tc>
          <w:tcPr>
            <w:tcW w:w="6138" w:type="dxa"/>
          </w:tcPr>
          <w:p w14:paraId="05648C89" w14:textId="77777777" w:rsidR="00E4322C" w:rsidRPr="00245618" w:rsidRDefault="00E4322C" w:rsidP="00972E48">
            <w:pPr>
              <w:rPr>
                <w:color w:val="000000" w:themeColor="text1"/>
                <w:lang w:val="it-IT"/>
              </w:rPr>
            </w:pPr>
            <w:r w:rsidRPr="00245618">
              <w:rPr>
                <w:color w:val="000000" w:themeColor="text1"/>
                <w:lang w:val="it-IT"/>
              </w:rPr>
              <w:t>Metodat e njehsimit të integraleve, metoda e zëvendësimit, metoda e integrimit me pjesë</w:t>
            </w:r>
          </w:p>
        </w:tc>
      </w:tr>
      <w:tr w:rsidR="00E4322C" w:rsidRPr="00245618" w14:paraId="706F9EF1" w14:textId="77777777" w:rsidTr="00972E48">
        <w:tc>
          <w:tcPr>
            <w:tcW w:w="2718" w:type="dxa"/>
          </w:tcPr>
          <w:p w14:paraId="51804ED1" w14:textId="77777777" w:rsidR="00E4322C" w:rsidRPr="00245618" w:rsidRDefault="00E4322C" w:rsidP="00972E48">
            <w:pPr>
              <w:rPr>
                <w:rFonts w:ascii="Calibri" w:hAnsi="Calibri" w:cs="Calibri"/>
                <w:b/>
                <w:bCs/>
                <w:color w:val="000000" w:themeColor="text1"/>
                <w:lang w:val="sq-AL"/>
              </w:rPr>
            </w:pPr>
            <w:r w:rsidRPr="00245618">
              <w:rPr>
                <w:rFonts w:ascii="Calibri" w:hAnsi="Calibri" w:cs="Calibri"/>
                <w:b/>
                <w:bCs/>
                <w:i/>
                <w:iCs/>
                <w:color w:val="000000" w:themeColor="text1"/>
                <w:lang w:val="sq-AL"/>
              </w:rPr>
              <w:t>Java e tretë</w:t>
            </w:r>
            <w:r w:rsidRPr="00245618">
              <w:rPr>
                <w:rFonts w:ascii="Calibri" w:hAnsi="Calibri" w:cs="Calibri"/>
                <w:b/>
                <w:bCs/>
                <w:color w:val="000000" w:themeColor="text1"/>
                <w:lang w:val="sq-AL"/>
              </w:rPr>
              <w:t>:</w:t>
            </w:r>
          </w:p>
        </w:tc>
        <w:tc>
          <w:tcPr>
            <w:tcW w:w="6138" w:type="dxa"/>
          </w:tcPr>
          <w:p w14:paraId="425C77E0" w14:textId="77777777" w:rsidR="00E4322C" w:rsidRPr="00245618" w:rsidRDefault="00E4322C" w:rsidP="00972E48">
            <w:pPr>
              <w:rPr>
                <w:rFonts w:asciiTheme="minorHAnsi" w:hAnsiTheme="minorHAnsi" w:cstheme="minorHAnsi"/>
                <w:i/>
                <w:iCs/>
                <w:color w:val="000000" w:themeColor="text1"/>
                <w:lang w:val="it-IT"/>
              </w:rPr>
            </w:pPr>
            <w:r w:rsidRPr="00245618">
              <w:rPr>
                <w:color w:val="000000" w:themeColor="text1"/>
                <w:lang w:val="it-IT"/>
              </w:rPr>
              <w:t>Integrimi i funksioneve racionale</w:t>
            </w:r>
          </w:p>
        </w:tc>
      </w:tr>
      <w:tr w:rsidR="00E4322C" w:rsidRPr="00245618" w14:paraId="15A3EEE1" w14:textId="77777777" w:rsidTr="00972E48">
        <w:tc>
          <w:tcPr>
            <w:tcW w:w="2718" w:type="dxa"/>
          </w:tcPr>
          <w:p w14:paraId="05318A33" w14:textId="77777777" w:rsidR="00E4322C" w:rsidRPr="00245618" w:rsidRDefault="00E4322C" w:rsidP="00972E48">
            <w:pPr>
              <w:rPr>
                <w:rFonts w:ascii="Calibri" w:hAnsi="Calibri" w:cs="Calibri"/>
                <w:b/>
                <w:bCs/>
                <w:color w:val="000000" w:themeColor="text1"/>
                <w:lang w:val="sq-AL"/>
              </w:rPr>
            </w:pPr>
            <w:r w:rsidRPr="00245618">
              <w:rPr>
                <w:rFonts w:ascii="Calibri" w:hAnsi="Calibri" w:cs="Calibri"/>
                <w:b/>
                <w:bCs/>
                <w:i/>
                <w:iCs/>
                <w:color w:val="000000" w:themeColor="text1"/>
                <w:lang w:val="sq-AL"/>
              </w:rPr>
              <w:t>Java e katërt:</w:t>
            </w:r>
          </w:p>
        </w:tc>
        <w:tc>
          <w:tcPr>
            <w:tcW w:w="6138" w:type="dxa"/>
          </w:tcPr>
          <w:p w14:paraId="588F89BD" w14:textId="77777777" w:rsidR="00E4322C" w:rsidRPr="00245618" w:rsidRDefault="00E4322C" w:rsidP="00972E48">
            <w:pPr>
              <w:rPr>
                <w:rFonts w:asciiTheme="minorHAnsi" w:hAnsiTheme="minorHAnsi" w:cstheme="minorHAnsi"/>
                <w:i/>
                <w:iCs/>
                <w:color w:val="000000" w:themeColor="text1"/>
                <w:lang w:val="it-IT"/>
              </w:rPr>
            </w:pPr>
            <w:r w:rsidRPr="00245618">
              <w:rPr>
                <w:color w:val="000000" w:themeColor="text1"/>
                <w:lang w:val="it-IT"/>
              </w:rPr>
              <w:t>Integrimi i funksioneve iracionale</w:t>
            </w:r>
          </w:p>
        </w:tc>
      </w:tr>
      <w:tr w:rsidR="00E4322C" w:rsidRPr="00245618" w14:paraId="701DFC00" w14:textId="77777777" w:rsidTr="00972E48">
        <w:tc>
          <w:tcPr>
            <w:tcW w:w="2718" w:type="dxa"/>
          </w:tcPr>
          <w:p w14:paraId="4D0FF1B3" w14:textId="77777777" w:rsidR="00E4322C" w:rsidRPr="00245618" w:rsidRDefault="00E4322C" w:rsidP="00972E48">
            <w:pPr>
              <w:rPr>
                <w:rFonts w:ascii="Calibri" w:hAnsi="Calibri" w:cs="Calibri"/>
                <w:b/>
                <w:bCs/>
                <w:color w:val="000000" w:themeColor="text1"/>
                <w:lang w:val="sq-AL"/>
              </w:rPr>
            </w:pPr>
            <w:r w:rsidRPr="00245618">
              <w:rPr>
                <w:rFonts w:ascii="Calibri" w:hAnsi="Calibri" w:cs="Calibri"/>
                <w:b/>
                <w:bCs/>
                <w:i/>
                <w:iCs/>
                <w:color w:val="000000" w:themeColor="text1"/>
                <w:lang w:val="sq-AL"/>
              </w:rPr>
              <w:t>Java e pestë:</w:t>
            </w:r>
            <w:r w:rsidRPr="00245618">
              <w:rPr>
                <w:rFonts w:ascii="Calibri" w:hAnsi="Calibri" w:cs="Calibri"/>
                <w:b/>
                <w:bCs/>
                <w:color w:val="000000" w:themeColor="text1"/>
                <w:lang w:val="sq-AL"/>
              </w:rPr>
              <w:t xml:space="preserve">  </w:t>
            </w:r>
          </w:p>
        </w:tc>
        <w:tc>
          <w:tcPr>
            <w:tcW w:w="6138" w:type="dxa"/>
          </w:tcPr>
          <w:p w14:paraId="77B83033" w14:textId="77777777" w:rsidR="00E4322C" w:rsidRPr="00245618" w:rsidRDefault="00E4322C" w:rsidP="00972E48">
            <w:pPr>
              <w:rPr>
                <w:rFonts w:asciiTheme="minorHAnsi" w:hAnsiTheme="minorHAnsi" w:cstheme="minorHAnsi"/>
                <w:color w:val="000000" w:themeColor="text1"/>
                <w:lang w:val="it-IT"/>
              </w:rPr>
            </w:pPr>
            <w:r w:rsidRPr="00245618">
              <w:rPr>
                <w:color w:val="000000" w:themeColor="text1"/>
                <w:lang w:val="it-IT"/>
              </w:rPr>
              <w:t>Integrimi i funksioneve trigonometrike, integrimi i funksioneve të çfarëdoshme</w:t>
            </w:r>
          </w:p>
        </w:tc>
      </w:tr>
      <w:tr w:rsidR="00E4322C" w:rsidRPr="00245618" w14:paraId="0F00A21B" w14:textId="77777777" w:rsidTr="00972E48">
        <w:tc>
          <w:tcPr>
            <w:tcW w:w="2718" w:type="dxa"/>
          </w:tcPr>
          <w:p w14:paraId="4959865C" w14:textId="77777777" w:rsidR="00E4322C" w:rsidRPr="00245618" w:rsidRDefault="00E4322C" w:rsidP="00972E48">
            <w:pPr>
              <w:rPr>
                <w:rFonts w:ascii="Calibri" w:hAnsi="Calibri" w:cs="Calibri"/>
                <w:b/>
                <w:bCs/>
                <w:i/>
                <w:iCs/>
                <w:color w:val="000000" w:themeColor="text1"/>
                <w:lang w:val="sq-AL"/>
              </w:rPr>
            </w:pPr>
            <w:r w:rsidRPr="00245618">
              <w:rPr>
                <w:rFonts w:ascii="Calibri" w:hAnsi="Calibri" w:cs="Calibri"/>
                <w:b/>
                <w:bCs/>
                <w:i/>
                <w:iCs/>
                <w:color w:val="000000" w:themeColor="text1"/>
                <w:lang w:val="sq-AL"/>
              </w:rPr>
              <w:t>Java e gjashtë</w:t>
            </w:r>
            <w:r w:rsidRPr="00245618">
              <w:rPr>
                <w:rFonts w:ascii="Calibri" w:hAnsi="Calibri" w:cs="Calibri"/>
                <w:b/>
                <w:bCs/>
                <w:color w:val="000000" w:themeColor="text1"/>
                <w:lang w:val="sq-AL"/>
              </w:rPr>
              <w:t>:</w:t>
            </w:r>
          </w:p>
        </w:tc>
        <w:tc>
          <w:tcPr>
            <w:tcW w:w="6138" w:type="dxa"/>
          </w:tcPr>
          <w:p w14:paraId="0A8442BA" w14:textId="77777777" w:rsidR="00E4322C" w:rsidRPr="00245618" w:rsidRDefault="00E4322C" w:rsidP="00972E48">
            <w:pPr>
              <w:rPr>
                <w:rFonts w:asciiTheme="minorHAnsi" w:hAnsiTheme="minorHAnsi" w:cstheme="minorHAnsi"/>
                <w:color w:val="000000" w:themeColor="text1"/>
                <w:lang w:val="it-IT"/>
              </w:rPr>
            </w:pPr>
            <w:r w:rsidRPr="00245618">
              <w:rPr>
                <w:color w:val="000000" w:themeColor="text1"/>
                <w:lang w:val="it-IT"/>
              </w:rPr>
              <w:t>Kuptimi i integralit të caktuar, vetitë e integraleve të caktuara</w:t>
            </w:r>
          </w:p>
        </w:tc>
      </w:tr>
      <w:tr w:rsidR="00E4322C" w:rsidRPr="00245618" w14:paraId="7F0965CF" w14:textId="77777777" w:rsidTr="00972E48">
        <w:tc>
          <w:tcPr>
            <w:tcW w:w="2718" w:type="dxa"/>
          </w:tcPr>
          <w:p w14:paraId="265792B1" w14:textId="77777777" w:rsidR="00E4322C" w:rsidRPr="00245618" w:rsidRDefault="00E4322C" w:rsidP="00972E48">
            <w:pPr>
              <w:rPr>
                <w:rFonts w:ascii="Calibri" w:hAnsi="Calibri" w:cs="Calibri"/>
                <w:b/>
                <w:bCs/>
                <w:color w:val="000000" w:themeColor="text1"/>
                <w:lang w:val="sq-AL"/>
              </w:rPr>
            </w:pPr>
            <w:r w:rsidRPr="00245618">
              <w:rPr>
                <w:rFonts w:ascii="Calibri" w:hAnsi="Calibri" w:cs="Calibri"/>
                <w:b/>
                <w:bCs/>
                <w:i/>
                <w:iCs/>
                <w:color w:val="000000" w:themeColor="text1"/>
                <w:lang w:val="sq-AL"/>
              </w:rPr>
              <w:t>Java e shtatë</w:t>
            </w:r>
            <w:r w:rsidRPr="00245618">
              <w:rPr>
                <w:rFonts w:ascii="Calibri" w:hAnsi="Calibri" w:cs="Calibri"/>
                <w:b/>
                <w:bCs/>
                <w:color w:val="000000" w:themeColor="text1"/>
                <w:lang w:val="sq-AL"/>
              </w:rPr>
              <w:t>:</w:t>
            </w:r>
          </w:p>
        </w:tc>
        <w:tc>
          <w:tcPr>
            <w:tcW w:w="6138" w:type="dxa"/>
          </w:tcPr>
          <w:p w14:paraId="08A36293" w14:textId="77777777" w:rsidR="00E4322C" w:rsidRPr="00245618" w:rsidRDefault="00E4322C" w:rsidP="00972E48">
            <w:pPr>
              <w:rPr>
                <w:rFonts w:asciiTheme="minorHAnsi" w:hAnsiTheme="minorHAnsi" w:cstheme="minorHAnsi"/>
                <w:i/>
                <w:iCs/>
                <w:color w:val="000000" w:themeColor="text1"/>
                <w:lang w:val="it-IT"/>
              </w:rPr>
            </w:pPr>
            <w:r w:rsidRPr="00245618">
              <w:rPr>
                <w:color w:val="000000" w:themeColor="text1"/>
                <w:lang w:val="it-IT"/>
              </w:rPr>
              <w:t>Klasët e funksioneve të integrueshme, funksionet monotone, të vazhdueshme etj, formula e Njuten-Laibnicit,</w:t>
            </w:r>
          </w:p>
        </w:tc>
      </w:tr>
      <w:tr w:rsidR="00E4322C" w:rsidRPr="00245618" w14:paraId="067D79D3" w14:textId="77777777" w:rsidTr="00972E48">
        <w:tc>
          <w:tcPr>
            <w:tcW w:w="2718" w:type="dxa"/>
          </w:tcPr>
          <w:p w14:paraId="2693B02F" w14:textId="77777777" w:rsidR="00E4322C" w:rsidRPr="00245618" w:rsidRDefault="00E4322C" w:rsidP="00972E48">
            <w:pPr>
              <w:rPr>
                <w:rFonts w:ascii="Calibri" w:hAnsi="Calibri" w:cs="Calibri"/>
                <w:b/>
                <w:bCs/>
                <w:i/>
                <w:iCs/>
                <w:color w:val="000000" w:themeColor="text1"/>
                <w:lang w:val="sq-AL"/>
              </w:rPr>
            </w:pPr>
            <w:r w:rsidRPr="00245618">
              <w:rPr>
                <w:rFonts w:ascii="Calibri" w:hAnsi="Calibri" w:cs="Calibri"/>
                <w:b/>
                <w:bCs/>
                <w:i/>
                <w:iCs/>
                <w:color w:val="000000" w:themeColor="text1"/>
                <w:lang w:val="sq-AL"/>
              </w:rPr>
              <w:lastRenderedPageBreak/>
              <w:t>Java e tetë:</w:t>
            </w:r>
            <w:r w:rsidRPr="00245618">
              <w:rPr>
                <w:rFonts w:ascii="Calibri" w:hAnsi="Calibri" w:cs="Calibri"/>
                <w:b/>
                <w:bCs/>
                <w:color w:val="000000" w:themeColor="text1"/>
                <w:lang w:val="sq-AL"/>
              </w:rPr>
              <w:t xml:space="preserve">  </w:t>
            </w:r>
          </w:p>
        </w:tc>
        <w:tc>
          <w:tcPr>
            <w:tcW w:w="6138" w:type="dxa"/>
          </w:tcPr>
          <w:p w14:paraId="0ADAC9D4" w14:textId="77777777" w:rsidR="00E4322C" w:rsidRPr="00245618" w:rsidRDefault="00E4322C" w:rsidP="00972E48">
            <w:pPr>
              <w:rPr>
                <w:rFonts w:asciiTheme="minorHAnsi" w:hAnsiTheme="minorHAnsi" w:cstheme="minorHAnsi"/>
                <w:i/>
                <w:iCs/>
                <w:color w:val="000000" w:themeColor="text1"/>
                <w:lang w:val="it-IT"/>
              </w:rPr>
            </w:pPr>
            <w:r w:rsidRPr="00245618">
              <w:rPr>
                <w:color w:val="000000" w:themeColor="text1"/>
                <w:lang w:val="it-IT"/>
              </w:rPr>
              <w:t>Zbatimet e integralit të caktuar, syprinat e sipërfaqeve</w:t>
            </w:r>
          </w:p>
        </w:tc>
      </w:tr>
      <w:tr w:rsidR="00E4322C" w:rsidRPr="00245618" w14:paraId="35E9C520" w14:textId="77777777" w:rsidTr="00972E48">
        <w:tc>
          <w:tcPr>
            <w:tcW w:w="2718" w:type="dxa"/>
          </w:tcPr>
          <w:p w14:paraId="16B742C9" w14:textId="77777777" w:rsidR="00E4322C" w:rsidRPr="00245618" w:rsidRDefault="00E4322C" w:rsidP="00972E48">
            <w:pPr>
              <w:rPr>
                <w:rFonts w:ascii="Calibri" w:hAnsi="Calibri" w:cs="Calibri"/>
                <w:b/>
                <w:bCs/>
                <w:i/>
                <w:iCs/>
                <w:color w:val="000000" w:themeColor="text1"/>
                <w:lang w:val="sq-AL"/>
              </w:rPr>
            </w:pPr>
            <w:r w:rsidRPr="00245618">
              <w:rPr>
                <w:rFonts w:ascii="Calibri" w:hAnsi="Calibri" w:cs="Calibri"/>
                <w:b/>
                <w:bCs/>
                <w:i/>
                <w:iCs/>
                <w:color w:val="000000" w:themeColor="text1"/>
                <w:lang w:val="sq-AL"/>
              </w:rPr>
              <w:t>Java e nëntë:</w:t>
            </w:r>
            <w:r w:rsidRPr="00245618">
              <w:rPr>
                <w:rFonts w:ascii="Calibri" w:hAnsi="Calibri" w:cs="Calibri"/>
                <w:b/>
                <w:bCs/>
                <w:color w:val="000000" w:themeColor="text1"/>
                <w:lang w:val="sq-AL"/>
              </w:rPr>
              <w:t xml:space="preserve">  </w:t>
            </w:r>
          </w:p>
        </w:tc>
        <w:tc>
          <w:tcPr>
            <w:tcW w:w="6138" w:type="dxa"/>
          </w:tcPr>
          <w:p w14:paraId="0F89D62A" w14:textId="77777777" w:rsidR="00E4322C" w:rsidRPr="00245618" w:rsidRDefault="00E4322C" w:rsidP="00972E48">
            <w:pPr>
              <w:rPr>
                <w:rFonts w:asciiTheme="minorHAnsi" w:hAnsiTheme="minorHAnsi" w:cstheme="minorHAnsi"/>
                <w:i/>
                <w:iCs/>
                <w:color w:val="000000" w:themeColor="text1"/>
                <w:lang w:val="it-IT"/>
              </w:rPr>
            </w:pPr>
            <w:r w:rsidRPr="00245618">
              <w:rPr>
                <w:color w:val="000000" w:themeColor="text1"/>
                <w:lang w:val="it-IT"/>
              </w:rPr>
              <w:t>Gjatesitë e lakoreve, vëllimi i trupave rrotulluese</w:t>
            </w:r>
          </w:p>
        </w:tc>
      </w:tr>
      <w:tr w:rsidR="00E4322C" w:rsidRPr="00245618" w14:paraId="4F87E1FB" w14:textId="77777777" w:rsidTr="00972E48">
        <w:tc>
          <w:tcPr>
            <w:tcW w:w="2718" w:type="dxa"/>
          </w:tcPr>
          <w:p w14:paraId="643C3B7B" w14:textId="77777777" w:rsidR="00E4322C" w:rsidRPr="00245618" w:rsidRDefault="00E4322C" w:rsidP="00972E48">
            <w:pPr>
              <w:rPr>
                <w:rFonts w:ascii="Calibri" w:hAnsi="Calibri" w:cs="Calibri"/>
                <w:b/>
                <w:bCs/>
                <w:i/>
                <w:iCs/>
                <w:color w:val="000000" w:themeColor="text1"/>
                <w:lang w:val="sq-AL"/>
              </w:rPr>
            </w:pPr>
            <w:r w:rsidRPr="00245618">
              <w:rPr>
                <w:rFonts w:ascii="Calibri" w:hAnsi="Calibri" w:cs="Calibri"/>
                <w:b/>
                <w:bCs/>
                <w:i/>
                <w:iCs/>
                <w:color w:val="000000" w:themeColor="text1"/>
                <w:lang w:val="sq-AL"/>
              </w:rPr>
              <w:t>Java e dhjetë:</w:t>
            </w:r>
          </w:p>
        </w:tc>
        <w:tc>
          <w:tcPr>
            <w:tcW w:w="6138" w:type="dxa"/>
          </w:tcPr>
          <w:p w14:paraId="75C2DC3C" w14:textId="77777777" w:rsidR="00E4322C" w:rsidRPr="00245618" w:rsidRDefault="00E4322C" w:rsidP="00972E48">
            <w:pPr>
              <w:rPr>
                <w:rFonts w:asciiTheme="minorHAnsi" w:hAnsiTheme="minorHAnsi" w:cstheme="minorHAnsi"/>
                <w:i/>
                <w:iCs/>
                <w:color w:val="000000" w:themeColor="text1"/>
                <w:lang w:val="it-IT"/>
              </w:rPr>
            </w:pPr>
            <w:r w:rsidRPr="00245618">
              <w:rPr>
                <w:color w:val="000000" w:themeColor="text1"/>
                <w:lang w:val="it-IT"/>
              </w:rPr>
              <w:t>Sipërfaqja e trupave rrotullues</w:t>
            </w:r>
          </w:p>
        </w:tc>
      </w:tr>
      <w:tr w:rsidR="00E4322C" w:rsidRPr="00245618" w14:paraId="0FBF47E8" w14:textId="77777777" w:rsidTr="00972E48">
        <w:tc>
          <w:tcPr>
            <w:tcW w:w="2718" w:type="dxa"/>
          </w:tcPr>
          <w:p w14:paraId="2AF54183" w14:textId="77777777" w:rsidR="00E4322C" w:rsidRPr="00245618" w:rsidRDefault="00E4322C" w:rsidP="00972E48">
            <w:pPr>
              <w:rPr>
                <w:rFonts w:ascii="Calibri" w:hAnsi="Calibri" w:cs="Calibri"/>
                <w:b/>
                <w:bCs/>
                <w:i/>
                <w:iCs/>
                <w:color w:val="000000" w:themeColor="text1"/>
                <w:lang w:val="sq-AL"/>
              </w:rPr>
            </w:pPr>
            <w:r w:rsidRPr="00245618">
              <w:rPr>
                <w:rFonts w:ascii="Calibri" w:hAnsi="Calibri" w:cs="Calibri"/>
                <w:b/>
                <w:bCs/>
                <w:i/>
                <w:iCs/>
                <w:color w:val="000000" w:themeColor="text1"/>
                <w:lang w:val="sq-AL"/>
              </w:rPr>
              <w:t>Java e njëmbëdhjetë</w:t>
            </w:r>
            <w:r w:rsidRPr="00245618">
              <w:rPr>
                <w:rFonts w:ascii="Calibri" w:hAnsi="Calibri" w:cs="Calibri"/>
                <w:b/>
                <w:bCs/>
                <w:color w:val="000000" w:themeColor="text1"/>
                <w:lang w:val="sq-AL"/>
              </w:rPr>
              <w:t>:</w:t>
            </w:r>
          </w:p>
        </w:tc>
        <w:tc>
          <w:tcPr>
            <w:tcW w:w="6138" w:type="dxa"/>
          </w:tcPr>
          <w:p w14:paraId="1DDF0493" w14:textId="77777777" w:rsidR="00E4322C" w:rsidRPr="00245618" w:rsidRDefault="00E4322C" w:rsidP="00972E48">
            <w:pPr>
              <w:rPr>
                <w:rFonts w:asciiTheme="minorHAnsi" w:hAnsiTheme="minorHAnsi" w:cstheme="minorHAnsi"/>
                <w:i/>
                <w:iCs/>
                <w:color w:val="000000" w:themeColor="text1"/>
                <w:lang w:val="it-IT"/>
              </w:rPr>
            </w:pPr>
            <w:r w:rsidRPr="00245618">
              <w:rPr>
                <w:color w:val="000000" w:themeColor="text1"/>
                <w:lang w:val="it-IT"/>
              </w:rPr>
              <w:t>Seritë funksionale, konvergjenca e njëvlerëshme</w:t>
            </w:r>
          </w:p>
        </w:tc>
      </w:tr>
      <w:tr w:rsidR="00E4322C" w:rsidRPr="00245618" w14:paraId="7E8C91B7" w14:textId="77777777" w:rsidTr="00972E48">
        <w:tc>
          <w:tcPr>
            <w:tcW w:w="2718" w:type="dxa"/>
          </w:tcPr>
          <w:p w14:paraId="38365437" w14:textId="77777777" w:rsidR="00E4322C" w:rsidRPr="00245618" w:rsidRDefault="00E4322C" w:rsidP="00972E48">
            <w:pPr>
              <w:rPr>
                <w:rFonts w:ascii="Calibri" w:hAnsi="Calibri" w:cs="Calibri"/>
                <w:b/>
                <w:bCs/>
                <w:i/>
                <w:iCs/>
                <w:color w:val="000000" w:themeColor="text1"/>
                <w:lang w:val="sq-AL"/>
              </w:rPr>
            </w:pPr>
            <w:r w:rsidRPr="00245618">
              <w:rPr>
                <w:rFonts w:ascii="Calibri" w:hAnsi="Calibri" w:cs="Calibri"/>
                <w:b/>
                <w:bCs/>
                <w:i/>
                <w:iCs/>
                <w:color w:val="000000" w:themeColor="text1"/>
                <w:lang w:val="sq-AL"/>
              </w:rPr>
              <w:t>Java e dymbëdhjetë</w:t>
            </w:r>
            <w:r w:rsidRPr="00245618">
              <w:rPr>
                <w:rFonts w:ascii="Calibri" w:hAnsi="Calibri" w:cs="Calibri"/>
                <w:b/>
                <w:bCs/>
                <w:color w:val="000000" w:themeColor="text1"/>
                <w:lang w:val="sq-AL"/>
              </w:rPr>
              <w:t xml:space="preserve">:  </w:t>
            </w:r>
          </w:p>
        </w:tc>
        <w:tc>
          <w:tcPr>
            <w:tcW w:w="6138" w:type="dxa"/>
          </w:tcPr>
          <w:p w14:paraId="1749A005" w14:textId="77777777" w:rsidR="00E4322C" w:rsidRPr="00245618" w:rsidRDefault="00E4322C" w:rsidP="00972E48">
            <w:pPr>
              <w:rPr>
                <w:rFonts w:asciiTheme="minorHAnsi" w:hAnsiTheme="minorHAnsi" w:cstheme="minorHAnsi"/>
                <w:color w:val="000000" w:themeColor="text1"/>
                <w:lang w:val="sq-AL"/>
              </w:rPr>
            </w:pPr>
            <w:r w:rsidRPr="00245618">
              <w:rPr>
                <w:color w:val="000000" w:themeColor="text1"/>
                <w:lang w:val="it-IT"/>
              </w:rPr>
              <w:t>Kushtet e konvergjencës së njëvlerëshme, vetitë e serive funksionale, kalimi me limit, derivat, integral</w:t>
            </w:r>
          </w:p>
        </w:tc>
      </w:tr>
      <w:tr w:rsidR="00E4322C" w:rsidRPr="00245618" w14:paraId="478FFFC1" w14:textId="77777777" w:rsidTr="00972E48">
        <w:tc>
          <w:tcPr>
            <w:tcW w:w="2718" w:type="dxa"/>
          </w:tcPr>
          <w:p w14:paraId="71BF18A2" w14:textId="77777777" w:rsidR="00E4322C" w:rsidRPr="00245618" w:rsidRDefault="00E4322C" w:rsidP="00972E48">
            <w:pPr>
              <w:rPr>
                <w:rFonts w:ascii="Calibri" w:hAnsi="Calibri" w:cs="Calibri"/>
                <w:b/>
                <w:bCs/>
                <w:i/>
                <w:iCs/>
                <w:color w:val="000000" w:themeColor="text1"/>
                <w:lang w:val="sq-AL"/>
              </w:rPr>
            </w:pPr>
            <w:r w:rsidRPr="00245618">
              <w:rPr>
                <w:rFonts w:ascii="Calibri" w:hAnsi="Calibri" w:cs="Calibri"/>
                <w:b/>
                <w:bCs/>
                <w:i/>
                <w:iCs/>
                <w:color w:val="000000" w:themeColor="text1"/>
                <w:lang w:val="sq-AL"/>
              </w:rPr>
              <w:t>Java e trembëdhjetë</w:t>
            </w:r>
            <w:r w:rsidRPr="00245618">
              <w:rPr>
                <w:rFonts w:ascii="Calibri" w:hAnsi="Calibri" w:cs="Calibri"/>
                <w:b/>
                <w:bCs/>
                <w:color w:val="000000" w:themeColor="text1"/>
                <w:lang w:val="sq-AL"/>
              </w:rPr>
              <w:t xml:space="preserve">:    </w:t>
            </w:r>
          </w:p>
        </w:tc>
        <w:tc>
          <w:tcPr>
            <w:tcW w:w="6138" w:type="dxa"/>
          </w:tcPr>
          <w:p w14:paraId="4B20E222" w14:textId="77777777" w:rsidR="00E4322C" w:rsidRPr="00245618" w:rsidRDefault="00E4322C" w:rsidP="00972E48">
            <w:pPr>
              <w:rPr>
                <w:rFonts w:asciiTheme="minorHAnsi" w:hAnsiTheme="minorHAnsi" w:cstheme="minorHAnsi"/>
                <w:i/>
                <w:iCs/>
                <w:color w:val="000000" w:themeColor="text1"/>
                <w:lang w:val="it-IT"/>
              </w:rPr>
            </w:pPr>
            <w:r w:rsidRPr="00245618">
              <w:rPr>
                <w:color w:val="000000" w:themeColor="text1"/>
                <w:lang w:val="it-IT"/>
              </w:rPr>
              <w:t>Seritë polinomiale, rrezja e konvergjencës së serive polinomiale</w:t>
            </w:r>
          </w:p>
        </w:tc>
      </w:tr>
      <w:tr w:rsidR="00E4322C" w:rsidRPr="00245618" w14:paraId="7A6ABEF8" w14:textId="77777777" w:rsidTr="00972E48">
        <w:tc>
          <w:tcPr>
            <w:tcW w:w="2718" w:type="dxa"/>
          </w:tcPr>
          <w:p w14:paraId="7A535AF0" w14:textId="77777777" w:rsidR="00E4322C" w:rsidRPr="00245618" w:rsidRDefault="00E4322C" w:rsidP="00972E48">
            <w:pPr>
              <w:rPr>
                <w:rFonts w:ascii="Calibri" w:hAnsi="Calibri" w:cs="Calibri"/>
                <w:b/>
                <w:bCs/>
                <w:i/>
                <w:iCs/>
                <w:color w:val="000000" w:themeColor="text1"/>
                <w:lang w:val="sq-AL"/>
              </w:rPr>
            </w:pPr>
            <w:r w:rsidRPr="00245618">
              <w:rPr>
                <w:rFonts w:ascii="Calibri" w:hAnsi="Calibri" w:cs="Calibri"/>
                <w:b/>
                <w:bCs/>
                <w:i/>
                <w:iCs/>
                <w:color w:val="000000" w:themeColor="text1"/>
                <w:lang w:val="sq-AL"/>
              </w:rPr>
              <w:t>Java e katërmbëdhjetë</w:t>
            </w:r>
            <w:r w:rsidRPr="00245618">
              <w:rPr>
                <w:rFonts w:ascii="Calibri" w:hAnsi="Calibri" w:cs="Calibri"/>
                <w:b/>
                <w:bCs/>
                <w:color w:val="000000" w:themeColor="text1"/>
                <w:lang w:val="sq-AL"/>
              </w:rPr>
              <w:t xml:space="preserve">:  </w:t>
            </w:r>
          </w:p>
        </w:tc>
        <w:tc>
          <w:tcPr>
            <w:tcW w:w="6138" w:type="dxa"/>
          </w:tcPr>
          <w:p w14:paraId="6AD4A27E" w14:textId="77777777" w:rsidR="00E4322C" w:rsidRPr="00245618" w:rsidRDefault="00E4322C" w:rsidP="00972E48">
            <w:pPr>
              <w:rPr>
                <w:rFonts w:asciiTheme="minorHAnsi" w:hAnsiTheme="minorHAnsi" w:cstheme="minorHAnsi"/>
                <w:i/>
                <w:iCs/>
                <w:color w:val="000000" w:themeColor="text1"/>
                <w:lang w:val="it-IT"/>
              </w:rPr>
            </w:pPr>
            <w:r w:rsidRPr="00245618">
              <w:rPr>
                <w:color w:val="000000" w:themeColor="text1"/>
                <w:lang w:val="it-IT"/>
              </w:rPr>
              <w:t>Seria e Tejllorit dhe Maklorenit</w:t>
            </w:r>
          </w:p>
        </w:tc>
      </w:tr>
      <w:tr w:rsidR="00E4322C" w:rsidRPr="00245618" w14:paraId="3662096E" w14:textId="77777777" w:rsidTr="00972E48">
        <w:tc>
          <w:tcPr>
            <w:tcW w:w="2718" w:type="dxa"/>
          </w:tcPr>
          <w:p w14:paraId="6C2D3264" w14:textId="77777777" w:rsidR="00E4322C" w:rsidRPr="00245618" w:rsidRDefault="00E4322C" w:rsidP="00972E48">
            <w:pPr>
              <w:rPr>
                <w:rFonts w:ascii="Calibri" w:hAnsi="Calibri" w:cs="Calibri"/>
                <w:b/>
                <w:bCs/>
                <w:i/>
                <w:iCs/>
                <w:color w:val="000000" w:themeColor="text1"/>
                <w:lang w:val="sq-AL"/>
              </w:rPr>
            </w:pPr>
            <w:r w:rsidRPr="00245618">
              <w:rPr>
                <w:rFonts w:ascii="Calibri" w:hAnsi="Calibri" w:cs="Calibri"/>
                <w:b/>
                <w:bCs/>
                <w:i/>
                <w:iCs/>
                <w:color w:val="000000" w:themeColor="text1"/>
                <w:lang w:val="sq-AL"/>
              </w:rPr>
              <w:t>Java e pesëmbëdhjetë</w:t>
            </w:r>
            <w:r w:rsidRPr="00245618">
              <w:rPr>
                <w:rFonts w:ascii="Calibri" w:hAnsi="Calibri" w:cs="Calibri"/>
                <w:b/>
                <w:bCs/>
                <w:color w:val="000000" w:themeColor="text1"/>
                <w:lang w:val="sq-AL"/>
              </w:rPr>
              <w:t xml:space="preserve">:   </w:t>
            </w:r>
          </w:p>
        </w:tc>
        <w:tc>
          <w:tcPr>
            <w:tcW w:w="6138" w:type="dxa"/>
          </w:tcPr>
          <w:p w14:paraId="1CF321BD" w14:textId="77777777" w:rsidR="00E4322C" w:rsidRPr="00245618" w:rsidRDefault="00E4322C" w:rsidP="00972E48">
            <w:pPr>
              <w:rPr>
                <w:rFonts w:asciiTheme="minorHAnsi" w:hAnsiTheme="minorHAnsi" w:cstheme="minorHAnsi"/>
                <w:color w:val="000000" w:themeColor="text1"/>
                <w:lang w:val="it-IT"/>
              </w:rPr>
            </w:pPr>
            <w:r w:rsidRPr="00245618">
              <w:rPr>
                <w:color w:val="000000" w:themeColor="text1"/>
                <w:lang w:val="it-IT"/>
              </w:rPr>
              <w:t>Zbërthimi i funksioneve në seri polinomiale.</w:t>
            </w:r>
          </w:p>
        </w:tc>
      </w:tr>
    </w:tbl>
    <w:p w14:paraId="6A109C85" w14:textId="77777777" w:rsidR="00E4322C" w:rsidRPr="00245618" w:rsidRDefault="00E4322C" w:rsidP="00E4322C">
      <w:pPr>
        <w:jc w:val="both"/>
        <w:rPr>
          <w:rFonts w:ascii="Calibri" w:hAnsi="Calibri" w:cs="Calibri"/>
          <w:b/>
          <w:bCs/>
          <w:color w:val="000000" w:themeColor="text1"/>
          <w:lang w:val="sq-AL"/>
        </w:rPr>
      </w:pPr>
    </w:p>
    <w:p w14:paraId="1A51992C" w14:textId="77777777" w:rsidR="00E4322C" w:rsidRPr="00245618" w:rsidRDefault="00E4322C" w:rsidP="00E4322C">
      <w:pPr>
        <w:jc w:val="both"/>
        <w:rPr>
          <w:rFonts w:ascii="Calibri" w:hAnsi="Calibri" w:cs="Calibri"/>
          <w:b/>
          <w:bCs/>
          <w:color w:val="000000" w:themeColor="text1"/>
          <w:lang w:val="sq-AL"/>
        </w:rPr>
      </w:pPr>
    </w:p>
    <w:p w14:paraId="476DF451" w14:textId="77777777" w:rsidR="00E4322C" w:rsidRPr="00245618" w:rsidRDefault="00E4322C" w:rsidP="00E4322C">
      <w:pPr>
        <w:jc w:val="both"/>
        <w:rPr>
          <w:rFonts w:ascii="Calibri" w:hAnsi="Calibri" w:cs="Calibri"/>
          <w:b/>
          <w:bCs/>
          <w:color w:val="000000" w:themeColor="text1"/>
          <w:lang w:val="sq-AL"/>
        </w:rPr>
      </w:pPr>
    </w:p>
    <w:p w14:paraId="60429E44" w14:textId="77777777" w:rsidR="00E4322C" w:rsidRPr="00245618" w:rsidRDefault="00E4322C" w:rsidP="00E4322C">
      <w:pPr>
        <w:jc w:val="both"/>
        <w:rPr>
          <w:rFonts w:ascii="Calibri" w:hAnsi="Calibri" w:cs="Calibri"/>
          <w:b/>
          <w:bCs/>
          <w:color w:val="000000" w:themeColor="text1"/>
          <w:lang w:val="sq-AL"/>
        </w:rPr>
      </w:pPr>
    </w:p>
    <w:p w14:paraId="76BE848C" w14:textId="77777777" w:rsidR="00E4322C" w:rsidRPr="00245618" w:rsidRDefault="00E4322C" w:rsidP="00E4322C">
      <w:pPr>
        <w:jc w:val="both"/>
        <w:rPr>
          <w:rFonts w:ascii="Calibri" w:hAnsi="Calibri" w:cs="Calibri"/>
          <w:b/>
          <w:bCs/>
          <w:color w:val="000000" w:themeColor="text1"/>
          <w:lang w:val="sq-AL"/>
        </w:rPr>
      </w:pPr>
    </w:p>
    <w:p w14:paraId="05EFD3A4" w14:textId="77777777" w:rsidR="00E4322C" w:rsidRPr="00245618" w:rsidRDefault="00E4322C" w:rsidP="00E4322C">
      <w:pPr>
        <w:jc w:val="both"/>
        <w:rPr>
          <w:rFonts w:ascii="Calibri" w:hAnsi="Calibri" w:cs="Calibri"/>
          <w:b/>
          <w:bCs/>
          <w:color w:val="000000" w:themeColor="text1"/>
          <w:lang w:val="sq-AL"/>
        </w:rPr>
      </w:pPr>
    </w:p>
    <w:p w14:paraId="5C96F9E4" w14:textId="77777777" w:rsidR="00E4322C" w:rsidRPr="00245618" w:rsidRDefault="00E4322C" w:rsidP="00E4322C">
      <w:pPr>
        <w:jc w:val="both"/>
        <w:rPr>
          <w:rFonts w:ascii="Calibri" w:hAnsi="Calibri" w:cs="Calibri"/>
          <w:b/>
          <w:bCs/>
          <w:color w:val="000000" w:themeColor="text1"/>
          <w:lang w:val="sq-AL"/>
        </w:rPr>
      </w:pPr>
    </w:p>
    <w:p w14:paraId="26FD8C53" w14:textId="77777777" w:rsidR="00E4322C" w:rsidRPr="00245618" w:rsidRDefault="00E4322C" w:rsidP="00E4322C">
      <w:pPr>
        <w:jc w:val="both"/>
        <w:rPr>
          <w:rFonts w:ascii="Calibri" w:hAnsi="Calibri" w:cs="Calibri"/>
          <w:b/>
          <w:bCs/>
          <w:color w:val="000000" w:themeColor="text1"/>
          <w:lang w:val="sq-AL"/>
        </w:rPr>
      </w:pPr>
    </w:p>
    <w:p w14:paraId="67FD2697" w14:textId="77777777" w:rsidR="00E4322C" w:rsidRPr="00245618" w:rsidRDefault="00E4322C" w:rsidP="00E4322C">
      <w:pPr>
        <w:jc w:val="both"/>
        <w:rPr>
          <w:rFonts w:ascii="Calibri" w:hAnsi="Calibri" w:cs="Calibri"/>
          <w:b/>
          <w:bCs/>
          <w:color w:val="000000" w:themeColor="text1"/>
          <w:lang w:val="sq-AL"/>
        </w:rPr>
      </w:pPr>
    </w:p>
    <w:p w14:paraId="75BE51E8" w14:textId="77777777" w:rsidR="00E4322C" w:rsidRPr="00245618" w:rsidRDefault="00E4322C" w:rsidP="00E4322C">
      <w:pPr>
        <w:jc w:val="both"/>
        <w:rPr>
          <w:rFonts w:ascii="Calibri" w:hAnsi="Calibri" w:cs="Calibri"/>
          <w:b/>
          <w:bCs/>
          <w:color w:val="000000" w:themeColor="text1"/>
          <w:lang w:val="sq-AL"/>
        </w:rPr>
      </w:pPr>
    </w:p>
    <w:p w14:paraId="2159366E" w14:textId="77777777" w:rsidR="00E4322C" w:rsidRPr="00245618" w:rsidRDefault="00E4322C" w:rsidP="00E4322C">
      <w:pPr>
        <w:jc w:val="both"/>
        <w:rPr>
          <w:rFonts w:ascii="Calibri" w:hAnsi="Calibri" w:cs="Calibri"/>
          <w:b/>
          <w:bCs/>
          <w:color w:val="000000" w:themeColor="text1"/>
          <w:lang w:val="sq-AL"/>
        </w:rPr>
      </w:pPr>
    </w:p>
    <w:p w14:paraId="7689EB41" w14:textId="77777777" w:rsidR="00E4322C" w:rsidRPr="00245618" w:rsidRDefault="00E4322C" w:rsidP="00E4322C">
      <w:pPr>
        <w:jc w:val="both"/>
        <w:rPr>
          <w:rFonts w:ascii="Calibri" w:hAnsi="Calibri" w:cs="Calibri"/>
          <w:b/>
          <w:bCs/>
          <w:color w:val="000000" w:themeColor="text1"/>
          <w:lang w:val="sq-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E4322C" w:rsidRPr="00245618" w14:paraId="0CBB2A4C" w14:textId="77777777" w:rsidTr="00972E48">
        <w:tc>
          <w:tcPr>
            <w:tcW w:w="8856" w:type="dxa"/>
            <w:shd w:val="clear" w:color="auto" w:fill="B8CCE4"/>
          </w:tcPr>
          <w:p w14:paraId="24131FE4" w14:textId="77777777" w:rsidR="00E4322C" w:rsidRPr="00245618" w:rsidRDefault="00E4322C" w:rsidP="00972E48">
            <w:pPr>
              <w:jc w:val="center"/>
              <w:rPr>
                <w:rFonts w:ascii="Calibri" w:hAnsi="Calibri" w:cs="Calibri"/>
                <w:b/>
                <w:bCs/>
                <w:color w:val="000000" w:themeColor="text1"/>
                <w:lang w:val="sq-AL"/>
              </w:rPr>
            </w:pPr>
            <w:r w:rsidRPr="00245618">
              <w:rPr>
                <w:rFonts w:ascii="Calibri" w:hAnsi="Calibri" w:cs="Calibri"/>
                <w:b/>
                <w:bCs/>
                <w:color w:val="000000" w:themeColor="text1"/>
                <w:lang w:val="sq-AL"/>
              </w:rPr>
              <w:t>Politikat akademike dhe rregullat e mirësjelljes:</w:t>
            </w:r>
          </w:p>
        </w:tc>
      </w:tr>
      <w:tr w:rsidR="00E4322C" w:rsidRPr="00245618" w14:paraId="0C8BEC00" w14:textId="77777777" w:rsidTr="00972E48">
        <w:trPr>
          <w:trHeight w:val="1088"/>
        </w:trPr>
        <w:tc>
          <w:tcPr>
            <w:tcW w:w="8856" w:type="dxa"/>
          </w:tcPr>
          <w:p w14:paraId="03526F7E" w14:textId="77777777" w:rsidR="00E4322C" w:rsidRPr="00245618" w:rsidRDefault="00E4322C" w:rsidP="00972E48">
            <w:pPr>
              <w:jc w:val="both"/>
              <w:rPr>
                <w:rFonts w:asciiTheme="minorHAnsi" w:hAnsiTheme="minorHAnsi" w:cstheme="minorHAnsi"/>
                <w:color w:val="000000" w:themeColor="text1"/>
                <w:lang w:val="sq-AL"/>
              </w:rPr>
            </w:pPr>
            <w:r w:rsidRPr="00245618">
              <w:rPr>
                <w:rFonts w:asciiTheme="minorHAnsi" w:hAnsiTheme="minorHAnsi" w:cstheme="minorHAnsi"/>
                <w:color w:val="000000" w:themeColor="text1"/>
                <w:lang w:val="it-IT"/>
              </w:rPr>
              <w:t>Vijueshmëria në ligjërata dhe ushtrime është e obligueshme, mos disiplina ndëshkohet me masa disiplinore të parapara me statut të Universitetit të Prishtinës.</w:t>
            </w:r>
          </w:p>
        </w:tc>
      </w:tr>
    </w:tbl>
    <w:p w14:paraId="6EE96A75" w14:textId="77777777" w:rsidR="00E4322C" w:rsidRPr="00245618" w:rsidRDefault="00E4322C" w:rsidP="00E4322C">
      <w:pPr>
        <w:jc w:val="both"/>
        <w:rPr>
          <w:rFonts w:ascii="Calibri" w:hAnsi="Calibri" w:cs="Calibri"/>
          <w:b/>
          <w:bCs/>
          <w:color w:val="000000" w:themeColor="text1"/>
          <w:lang w:val="sq-AL"/>
        </w:rPr>
      </w:pPr>
    </w:p>
    <w:p w14:paraId="0BA5ECA7" w14:textId="77777777" w:rsidR="00E4322C" w:rsidRPr="00245618" w:rsidRDefault="00E4322C" w:rsidP="00E4322C">
      <w:pPr>
        <w:jc w:val="both"/>
        <w:rPr>
          <w:rFonts w:ascii="Calibri" w:hAnsi="Calibri" w:cs="Calibri"/>
          <w:b/>
          <w:bCs/>
          <w:color w:val="000000" w:themeColor="text1"/>
          <w:lang w:val="sq-AL"/>
        </w:rPr>
      </w:pPr>
    </w:p>
    <w:p w14:paraId="77748B6C" w14:textId="77777777" w:rsidR="0080698E" w:rsidRDefault="0080698E"/>
    <w:sectPr w:rsidR="0080698E" w:rsidSect="00806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SY10">
    <w:altName w:val="Arial Unicode MS"/>
    <w:panose1 w:val="020B0604020202020204"/>
    <w:charset w:val="80"/>
    <w:family w:val="auto"/>
    <w:notTrueType/>
    <w:pitch w:val="default"/>
    <w:sig w:usb0="00000001" w:usb1="08070000" w:usb2="00000010" w:usb3="00000000" w:csb0="00020000" w:csb1="00000000"/>
  </w:font>
  <w:font w:name="Cailbri">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322C"/>
    <w:rsid w:val="00445F9C"/>
    <w:rsid w:val="0080698E"/>
    <w:rsid w:val="00A22F80"/>
    <w:rsid w:val="00A71E6F"/>
    <w:rsid w:val="00C53752"/>
    <w:rsid w:val="00DB4418"/>
    <w:rsid w:val="00E4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1A06"/>
  <w15:docId w15:val="{A4969339-8541-5B47-8B1B-28BF167F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22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E4322C"/>
    <w:rPr>
      <w:color w:val="0000FF"/>
      <w:u w:val="single"/>
    </w:rPr>
  </w:style>
  <w:style w:type="paragraph" w:styleId="ListParagraph">
    <w:name w:val="List Paragraph"/>
    <w:basedOn w:val="Normal"/>
    <w:uiPriority w:val="34"/>
    <w:qFormat/>
    <w:rsid w:val="00E432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im.braha@uni-p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561</Words>
  <Characters>3200</Characters>
  <Application>Microsoft Office Word</Application>
  <DocSecurity>0</DocSecurity>
  <Lines>26</Lines>
  <Paragraphs>7</Paragraphs>
  <ScaleCrop>false</ScaleCrop>
  <Company>CtrlSoft</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Ermir Rogova</cp:lastModifiedBy>
  <cp:revision>6</cp:revision>
  <dcterms:created xsi:type="dcterms:W3CDTF">2016-03-23T10:13:00Z</dcterms:created>
  <dcterms:modified xsi:type="dcterms:W3CDTF">2020-02-03T12:11:00Z</dcterms:modified>
</cp:coreProperties>
</file>