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93" w:rsidRPr="0048760F" w:rsidRDefault="00781805">
      <w:pPr>
        <w:rPr>
          <w:rFonts w:ascii="Calibri" w:hAnsi="Calibri"/>
          <w:b/>
          <w:sz w:val="28"/>
          <w:szCs w:val="28"/>
          <w:u w:val="single"/>
        </w:rPr>
      </w:pPr>
      <w:r w:rsidRPr="0048760F">
        <w:rPr>
          <w:rFonts w:ascii="Calibri" w:hAnsi="Calibri"/>
          <w:b/>
          <w:sz w:val="32"/>
          <w:szCs w:val="32"/>
          <w:u w:val="single"/>
        </w:rPr>
        <w:t>Formular p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r </w:t>
      </w:r>
      <w:r w:rsidR="002D3069" w:rsidRPr="0048760F">
        <w:rPr>
          <w:rFonts w:ascii="Calibri" w:hAnsi="Calibri"/>
          <w:b/>
          <w:sz w:val="32"/>
          <w:szCs w:val="32"/>
          <w:u w:val="single"/>
        </w:rPr>
        <w:t>SYL</w:t>
      </w:r>
      <w:r w:rsidRPr="0048760F">
        <w:rPr>
          <w:rFonts w:ascii="Calibri" w:hAnsi="Calibri"/>
          <w:b/>
          <w:sz w:val="32"/>
          <w:szCs w:val="32"/>
          <w:u w:val="single"/>
        </w:rPr>
        <w:t>L</w:t>
      </w:r>
      <w:r w:rsidR="004C0CCA" w:rsidRPr="0048760F">
        <w:rPr>
          <w:rFonts w:ascii="Calibri" w:hAnsi="Calibri"/>
          <w:b/>
          <w:sz w:val="32"/>
          <w:szCs w:val="32"/>
          <w:u w:val="single"/>
        </w:rPr>
        <w:t>ABUS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 t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 L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>nd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s </w:t>
      </w:r>
    </w:p>
    <w:p w:rsidR="00CF116F" w:rsidRPr="0048760F" w:rsidRDefault="00CF116F">
      <w:pPr>
        <w:rPr>
          <w:rFonts w:ascii="Calibri" w:hAnsi="Calibri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169"/>
        <w:gridCol w:w="1425"/>
        <w:gridCol w:w="1770"/>
        <w:gridCol w:w="2116"/>
      </w:tblGrid>
      <w:tr w:rsidR="00CF116F" w:rsidRPr="00C04A97" w:rsidTr="003A0365">
        <w:tc>
          <w:tcPr>
            <w:tcW w:w="8928" w:type="dxa"/>
            <w:gridSpan w:val="5"/>
            <w:shd w:val="clear" w:color="auto" w:fill="D9D9D9"/>
          </w:tcPr>
          <w:p w:rsidR="00CF116F" w:rsidRPr="00C04A97" w:rsidRDefault="00CF116F" w:rsidP="00CF11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Të dh</w:t>
            </w:r>
            <w:r w:rsidR="00FB050B"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ë</w:t>
            </w: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na bazike t</w:t>
            </w:r>
            <w:r w:rsidR="00FB050B"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ë</w:t>
            </w: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l</w:t>
            </w:r>
            <w:r w:rsidR="00FB050B"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ë</w:t>
            </w: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nd</w:t>
            </w:r>
            <w:r w:rsidR="00FB050B"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ë</w:t>
            </w: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s</w:t>
            </w:r>
          </w:p>
        </w:tc>
      </w:tr>
      <w:tr w:rsidR="00CF116F" w:rsidRPr="00C04A97" w:rsidTr="003A0365">
        <w:tc>
          <w:tcPr>
            <w:tcW w:w="3617" w:type="dxa"/>
            <w:gridSpan w:val="2"/>
          </w:tcPr>
          <w:p w:rsidR="00CF116F" w:rsidRPr="00C04A97" w:rsidRDefault="00CF116F" w:rsidP="00FB050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Njësia akademike: </w:t>
            </w:r>
          </w:p>
        </w:tc>
        <w:tc>
          <w:tcPr>
            <w:tcW w:w="5311" w:type="dxa"/>
            <w:gridSpan w:val="3"/>
          </w:tcPr>
          <w:p w:rsidR="00CF116F" w:rsidRPr="00C04A97" w:rsidRDefault="00A7652D" w:rsidP="003A036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Fakulteti i </w:t>
            </w:r>
            <w:r w:rsidR="0048760F"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Shkencave</w:t>
            </w: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Matematike Natyrore</w:t>
            </w:r>
          </w:p>
        </w:tc>
      </w:tr>
      <w:tr w:rsidR="00CF116F" w:rsidRPr="00C04A97" w:rsidTr="003A0365">
        <w:tc>
          <w:tcPr>
            <w:tcW w:w="3617" w:type="dxa"/>
            <w:gridSpan w:val="2"/>
          </w:tcPr>
          <w:p w:rsidR="00CF116F" w:rsidRPr="00C04A97" w:rsidRDefault="00CF116F" w:rsidP="00FB050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Titulli i lëndës:</w:t>
            </w:r>
          </w:p>
        </w:tc>
        <w:tc>
          <w:tcPr>
            <w:tcW w:w="5311" w:type="dxa"/>
            <w:gridSpan w:val="3"/>
          </w:tcPr>
          <w:p w:rsidR="00CF116F" w:rsidRPr="00C04A97" w:rsidRDefault="004352F7" w:rsidP="003A036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Laserët dhe Zbatimi</w:t>
            </w:r>
          </w:p>
        </w:tc>
      </w:tr>
      <w:tr w:rsidR="00CF116F" w:rsidRPr="00C04A97" w:rsidTr="003A0365">
        <w:tc>
          <w:tcPr>
            <w:tcW w:w="3617" w:type="dxa"/>
            <w:gridSpan w:val="2"/>
          </w:tcPr>
          <w:p w:rsidR="00CF116F" w:rsidRPr="00C04A97" w:rsidRDefault="00CF116F" w:rsidP="0078180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Niveli:</w:t>
            </w:r>
          </w:p>
        </w:tc>
        <w:tc>
          <w:tcPr>
            <w:tcW w:w="5311" w:type="dxa"/>
            <w:gridSpan w:val="3"/>
          </w:tcPr>
          <w:p w:rsidR="00CF116F" w:rsidRPr="00C04A97" w:rsidRDefault="00A7652D" w:rsidP="003A036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Bachelor</w:t>
            </w:r>
          </w:p>
        </w:tc>
      </w:tr>
      <w:tr w:rsidR="00781805" w:rsidRPr="00C04A97" w:rsidTr="003A0365">
        <w:tc>
          <w:tcPr>
            <w:tcW w:w="3617" w:type="dxa"/>
            <w:gridSpan w:val="2"/>
          </w:tcPr>
          <w:p w:rsidR="00781805" w:rsidRPr="00C04A97" w:rsidRDefault="00781805" w:rsidP="0078180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Statusi lëndës:</w:t>
            </w:r>
          </w:p>
        </w:tc>
        <w:tc>
          <w:tcPr>
            <w:tcW w:w="5311" w:type="dxa"/>
            <w:gridSpan w:val="3"/>
          </w:tcPr>
          <w:p w:rsidR="00781805" w:rsidRPr="00C04A97" w:rsidRDefault="004352F7" w:rsidP="003A036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Zgjedhore</w:t>
            </w:r>
          </w:p>
        </w:tc>
      </w:tr>
      <w:tr w:rsidR="00CF116F" w:rsidRPr="00C04A97" w:rsidTr="003A0365">
        <w:tc>
          <w:tcPr>
            <w:tcW w:w="3617" w:type="dxa"/>
            <w:gridSpan w:val="2"/>
          </w:tcPr>
          <w:p w:rsidR="00CF116F" w:rsidRPr="00C04A97" w:rsidRDefault="00CF116F" w:rsidP="00FB050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Viti i studimeve:</w:t>
            </w:r>
          </w:p>
        </w:tc>
        <w:tc>
          <w:tcPr>
            <w:tcW w:w="5311" w:type="dxa"/>
            <w:gridSpan w:val="3"/>
          </w:tcPr>
          <w:p w:rsidR="00CF116F" w:rsidRPr="00C04A97" w:rsidRDefault="004352F7" w:rsidP="003A036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III</w:t>
            </w:r>
          </w:p>
        </w:tc>
      </w:tr>
      <w:tr w:rsidR="00CF116F" w:rsidRPr="00C04A97" w:rsidTr="003A0365">
        <w:tc>
          <w:tcPr>
            <w:tcW w:w="3617" w:type="dxa"/>
            <w:gridSpan w:val="2"/>
          </w:tcPr>
          <w:p w:rsidR="00CF116F" w:rsidRPr="00C04A97" w:rsidRDefault="00CF116F" w:rsidP="00FB050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Numri i orëve në javë:</w:t>
            </w:r>
          </w:p>
        </w:tc>
        <w:tc>
          <w:tcPr>
            <w:tcW w:w="5311" w:type="dxa"/>
            <w:gridSpan w:val="3"/>
          </w:tcPr>
          <w:p w:rsidR="00CF116F" w:rsidRPr="00C04A97" w:rsidRDefault="004352F7" w:rsidP="00AE7A3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2+</w:t>
            </w:r>
            <w:r w:rsidR="00483FA1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0+1</w:t>
            </w:r>
          </w:p>
        </w:tc>
      </w:tr>
      <w:tr w:rsidR="00CF116F" w:rsidRPr="00C04A97" w:rsidTr="003A0365">
        <w:tc>
          <w:tcPr>
            <w:tcW w:w="3617" w:type="dxa"/>
            <w:gridSpan w:val="2"/>
          </w:tcPr>
          <w:p w:rsidR="00CF116F" w:rsidRPr="00C04A97" w:rsidRDefault="00CF116F" w:rsidP="00FB050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Vlera në kredi – ECTS:</w:t>
            </w:r>
          </w:p>
        </w:tc>
        <w:tc>
          <w:tcPr>
            <w:tcW w:w="5311" w:type="dxa"/>
            <w:gridSpan w:val="3"/>
          </w:tcPr>
          <w:p w:rsidR="00CF116F" w:rsidRPr="00C04A97" w:rsidRDefault="00483FA1" w:rsidP="003A036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4</w:t>
            </w:r>
          </w:p>
        </w:tc>
      </w:tr>
      <w:tr w:rsidR="00CF116F" w:rsidRPr="00C04A97" w:rsidTr="003A0365">
        <w:tc>
          <w:tcPr>
            <w:tcW w:w="3617" w:type="dxa"/>
            <w:gridSpan w:val="2"/>
          </w:tcPr>
          <w:p w:rsidR="00CF116F" w:rsidRPr="00C04A97" w:rsidRDefault="00CF116F" w:rsidP="00FB050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Koha / lokacioni:</w:t>
            </w:r>
          </w:p>
        </w:tc>
        <w:tc>
          <w:tcPr>
            <w:tcW w:w="5311" w:type="dxa"/>
            <w:gridSpan w:val="3"/>
          </w:tcPr>
          <w:p w:rsidR="00CF116F" w:rsidRPr="00C04A97" w:rsidRDefault="00CF116F" w:rsidP="003A036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CF116F" w:rsidRPr="00C04A97" w:rsidTr="003A0365">
        <w:tc>
          <w:tcPr>
            <w:tcW w:w="3617" w:type="dxa"/>
            <w:gridSpan w:val="2"/>
          </w:tcPr>
          <w:p w:rsidR="00CF116F" w:rsidRPr="00C04A97" w:rsidRDefault="0048760F" w:rsidP="00FB050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Mësimdhënësi</w:t>
            </w:r>
            <w:r w:rsidR="00CF116F"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i lëndës:</w:t>
            </w:r>
          </w:p>
        </w:tc>
        <w:tc>
          <w:tcPr>
            <w:tcW w:w="5311" w:type="dxa"/>
            <w:gridSpan w:val="3"/>
          </w:tcPr>
          <w:p w:rsidR="00CF116F" w:rsidRPr="00C04A97" w:rsidRDefault="004352F7" w:rsidP="004352F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Msc</w:t>
            </w:r>
            <w:r w:rsidR="00A7652D"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Burim Kamishi</w:t>
            </w:r>
          </w:p>
        </w:tc>
      </w:tr>
      <w:tr w:rsidR="00CF116F" w:rsidRPr="00C04A97" w:rsidTr="003A0365">
        <w:tc>
          <w:tcPr>
            <w:tcW w:w="3617" w:type="dxa"/>
            <w:gridSpan w:val="2"/>
          </w:tcPr>
          <w:p w:rsidR="00CF116F" w:rsidRPr="00C04A97" w:rsidRDefault="00CF116F" w:rsidP="00FB050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Detajet kontaktuese: </w:t>
            </w:r>
          </w:p>
        </w:tc>
        <w:tc>
          <w:tcPr>
            <w:tcW w:w="5311" w:type="dxa"/>
            <w:gridSpan w:val="3"/>
          </w:tcPr>
          <w:p w:rsidR="00CF116F" w:rsidRPr="00C04A97" w:rsidRDefault="00B4695D" w:rsidP="004352F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hyperlink r:id="rId7" w:history="1">
              <w:r w:rsidR="004352F7" w:rsidRPr="00F900E4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val="sq-AL"/>
                </w:rPr>
                <w:t>burim.kamishi@uni-pr.edu</w:t>
              </w:r>
            </w:hyperlink>
          </w:p>
        </w:tc>
      </w:tr>
      <w:tr w:rsidR="00FB050B" w:rsidRPr="00C04A97" w:rsidTr="003A0365">
        <w:tc>
          <w:tcPr>
            <w:tcW w:w="8928" w:type="dxa"/>
            <w:gridSpan w:val="5"/>
            <w:shd w:val="clear" w:color="auto" w:fill="D9D9D9"/>
          </w:tcPr>
          <w:p w:rsidR="00FB050B" w:rsidRPr="00C04A97" w:rsidRDefault="00FB050B" w:rsidP="00CF11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CF116F" w:rsidRPr="00C04A97" w:rsidTr="003A0365">
        <w:tc>
          <w:tcPr>
            <w:tcW w:w="2448" w:type="dxa"/>
          </w:tcPr>
          <w:p w:rsidR="00CF116F" w:rsidRPr="00C04A97" w:rsidRDefault="00CF116F" w:rsidP="00CF11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Përshkrimi i lëndës</w:t>
            </w:r>
          </w:p>
        </w:tc>
        <w:tc>
          <w:tcPr>
            <w:tcW w:w="6480" w:type="dxa"/>
            <w:gridSpan w:val="4"/>
          </w:tcPr>
          <w:p w:rsidR="00B659AD" w:rsidRPr="00C04A97" w:rsidRDefault="00B659AD" w:rsidP="001D2E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 xml:space="preserve">Ky kurs </w:t>
            </w:r>
            <w:r w:rsidR="004352F7">
              <w:rPr>
                <w:rFonts w:asciiTheme="minorHAnsi" w:hAnsiTheme="minorHAnsi" w:cstheme="minorHAnsi"/>
                <w:sz w:val="22"/>
                <w:szCs w:val="22"/>
              </w:rPr>
              <w:t xml:space="preserve">jep përshkrimin e parimeve themelore të ndërtimit dhe veprimit të laserëve, duke filluar me kuptimin e kavitetit laserik dhe duke vazhduar me përshkrimin e mjedisit aktiv laserik, bashkëveprimin e atomeve dhe molekulave me dritën, vetitë e dritës koherente laserike, mekanizmat e zgjerimit të vijave spektrale dhe duke e përmbullur me optikën e rezonatorit laserit dhe vetitë e tufave laserike Gaussiane. </w:t>
            </w: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 xml:space="preserve">Kursi përqëndrohet në </w:t>
            </w:r>
            <w:r w:rsidR="004352F7">
              <w:rPr>
                <w:rFonts w:asciiTheme="minorHAnsi" w:hAnsiTheme="minorHAnsi" w:cstheme="minorHAnsi"/>
                <w:sz w:val="22"/>
                <w:szCs w:val="22"/>
              </w:rPr>
              <w:t xml:space="preserve">shpjegimin kuantik të proceseve laserike dhe karakteristikat e dritës laserike në dalje. Poashtu, kursi ofron qasje </w:t>
            </w:r>
            <w:r w:rsidR="00E93FC6">
              <w:rPr>
                <w:rFonts w:asciiTheme="minorHAnsi" w:hAnsiTheme="minorHAnsi" w:cstheme="minorHAnsi"/>
                <w:sz w:val="22"/>
                <w:szCs w:val="22"/>
              </w:rPr>
              <w:t xml:space="preserve">kreative në </w:t>
            </w: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 xml:space="preserve">aftësimin e studentëve për të zgjidhur probleme </w:t>
            </w:r>
            <w:r w:rsidR="001E5A00">
              <w:rPr>
                <w:rFonts w:asciiTheme="minorHAnsi" w:hAnsiTheme="minorHAnsi" w:cstheme="minorHAnsi"/>
                <w:sz w:val="22"/>
                <w:szCs w:val="22"/>
              </w:rPr>
              <w:t>të fizikës</w:t>
            </w:r>
            <w:r w:rsidR="00E93FC6">
              <w:rPr>
                <w:rFonts w:asciiTheme="minorHAnsi" w:hAnsiTheme="minorHAnsi" w:cstheme="minorHAnsi"/>
                <w:sz w:val="22"/>
                <w:szCs w:val="22"/>
              </w:rPr>
              <w:t xml:space="preserve"> së laserëve</w:t>
            </w:r>
            <w:r w:rsidR="001E5A00">
              <w:rPr>
                <w:rFonts w:asciiTheme="minorHAnsi" w:hAnsiTheme="minorHAnsi" w:cstheme="minorHAnsi"/>
                <w:sz w:val="22"/>
                <w:szCs w:val="22"/>
              </w:rPr>
              <w:t xml:space="preserve"> në nivelin themelor</w:t>
            </w: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 xml:space="preserve"> të studimeve</w:t>
            </w:r>
            <w:r w:rsidR="00E93FC6">
              <w:rPr>
                <w:rFonts w:asciiTheme="minorHAnsi" w:hAnsiTheme="minorHAnsi" w:cstheme="minorHAnsi"/>
                <w:sz w:val="22"/>
                <w:szCs w:val="22"/>
              </w:rPr>
              <w:t xml:space="preserve"> që lidhen me zbatimin e laserëve në fusha të ndryshme të fizikës dhe teknologjisë moderne</w:t>
            </w: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93FC6">
              <w:rPr>
                <w:rFonts w:asciiTheme="minorHAnsi" w:hAnsiTheme="minorHAnsi" w:cstheme="minorHAnsi"/>
                <w:sz w:val="22"/>
                <w:szCs w:val="22"/>
              </w:rPr>
              <w:t xml:space="preserve">Në veçanti, kursi trajton tipin He-Ne të laserëve, si njëri ndër llojet më të </w:t>
            </w:r>
            <w:r w:rsidR="001D2EFF">
              <w:rPr>
                <w:rFonts w:asciiTheme="minorHAnsi" w:hAnsiTheme="minorHAnsi" w:cstheme="minorHAnsi"/>
                <w:sz w:val="22"/>
                <w:szCs w:val="22"/>
              </w:rPr>
              <w:t>zbatueshëm</w:t>
            </w:r>
            <w:r w:rsidR="00E93FC6">
              <w:rPr>
                <w:rFonts w:asciiTheme="minorHAnsi" w:hAnsiTheme="minorHAnsi" w:cstheme="minorHAnsi"/>
                <w:sz w:val="22"/>
                <w:szCs w:val="22"/>
              </w:rPr>
              <w:t xml:space="preserve"> të laserëve. </w:t>
            </w:r>
          </w:p>
        </w:tc>
      </w:tr>
      <w:tr w:rsidR="00CF116F" w:rsidRPr="00C04A97" w:rsidTr="003A0365">
        <w:tc>
          <w:tcPr>
            <w:tcW w:w="2448" w:type="dxa"/>
          </w:tcPr>
          <w:p w:rsidR="00CF116F" w:rsidRPr="00C04A97" w:rsidRDefault="00CF116F" w:rsidP="00CF11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Qëllimet e lëndës:</w:t>
            </w:r>
          </w:p>
        </w:tc>
        <w:tc>
          <w:tcPr>
            <w:tcW w:w="6480" w:type="dxa"/>
            <w:gridSpan w:val="4"/>
          </w:tcPr>
          <w:p w:rsidR="003B37F5" w:rsidRPr="00C04A97" w:rsidRDefault="003B37F5" w:rsidP="003B37F5">
            <w:pPr>
              <w:outlineLvl w:val="3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Qëllimet</w:t>
            </w:r>
            <w:proofErr w:type="spellEnd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kursit</w:t>
            </w:r>
            <w:proofErr w:type="spellEnd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janë</w:t>
            </w:r>
            <w:proofErr w:type="spellEnd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që</w:t>
            </w:r>
            <w:proofErr w:type="spellEnd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studentët</w:t>
            </w:r>
            <w:proofErr w:type="spellEnd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:</w:t>
            </w:r>
          </w:p>
          <w:p w:rsidR="00B60A25" w:rsidRPr="00C04A97" w:rsidRDefault="003B37F5" w:rsidP="003B37F5">
            <w:pPr>
              <w:outlineLvl w:val="3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Kuptojnë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teorinë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fizikës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moderne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të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laserëve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:rsidR="00E93FC6" w:rsidRDefault="00B60A25" w:rsidP="003B37F5">
            <w:pPr>
              <w:outlineLvl w:val="3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Të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përshkruajnë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dhe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të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shpjegojnë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ndërtimin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dhe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funksionimin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llojeve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të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ndryshme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të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laserëve</w:t>
            </w:r>
            <w:proofErr w:type="spellEnd"/>
            <w:r w:rsidR="00E93FC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:rsidR="003B37F5" w:rsidRPr="00C04A97" w:rsidRDefault="00E93FC6" w:rsidP="003B37F5">
            <w:pPr>
              <w:outlineLvl w:val="3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Shpjegojnë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karakteristikat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dritës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koherente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laserike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:rsidR="003B37F5" w:rsidRPr="00C04A97" w:rsidRDefault="003B37F5" w:rsidP="003B37F5">
            <w:pPr>
              <w:outlineLvl w:val="3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Të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zbatojnë</w:t>
            </w:r>
            <w:proofErr w:type="spellEnd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parimet</w:t>
            </w:r>
            <w:proofErr w:type="spellEnd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dhe</w:t>
            </w:r>
            <w:proofErr w:type="spellEnd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ligjet</w:t>
            </w:r>
            <w:proofErr w:type="spellEnd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fizikës</w:t>
            </w:r>
            <w:proofErr w:type="spellEnd"/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shpjegimin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dukurive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që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lidhen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gjenerimin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dhe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veçoritë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dritës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laserike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:rsidR="007C3132" w:rsidRPr="00C04A97" w:rsidRDefault="003B37F5" w:rsidP="001D2EFF">
            <w:pPr>
              <w:outlineLvl w:val="3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Të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zhvillojnë</w:t>
            </w:r>
            <w:proofErr w:type="spellEnd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qartësi</w:t>
            </w:r>
            <w:proofErr w:type="spellEnd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logjike</w:t>
            </w:r>
            <w:proofErr w:type="spellEnd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në</w:t>
            </w:r>
            <w:proofErr w:type="spellEnd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arsyetimin</w:t>
            </w:r>
            <w:proofErr w:type="spellEnd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dukurive</w:t>
            </w:r>
            <w:proofErr w:type="spellEnd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që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lidhen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laserët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dhe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dritën</w:t>
            </w:r>
            <w:proofErr w:type="spellEnd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2E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laserike</w:t>
            </w:r>
            <w:proofErr w:type="spellEnd"/>
            <w:r w:rsidR="00B60A25" w:rsidRPr="00C04A9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</w:tr>
      <w:tr w:rsidR="00CF116F" w:rsidRPr="00C04A97" w:rsidTr="003A0365">
        <w:tc>
          <w:tcPr>
            <w:tcW w:w="2448" w:type="dxa"/>
          </w:tcPr>
          <w:p w:rsidR="003A0365" w:rsidRPr="00C04A97" w:rsidRDefault="00CF116F" w:rsidP="00CF11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Rezultatet e pritura </w:t>
            </w:r>
          </w:p>
          <w:p w:rsidR="00CF116F" w:rsidRPr="00C04A97" w:rsidRDefault="00CF116F" w:rsidP="00CF11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të nxënies:</w:t>
            </w:r>
          </w:p>
        </w:tc>
        <w:tc>
          <w:tcPr>
            <w:tcW w:w="6480" w:type="dxa"/>
            <w:gridSpan w:val="4"/>
          </w:tcPr>
          <w:p w:rsidR="00ED1712" w:rsidRPr="00C04A97" w:rsidRDefault="00ED1712" w:rsidP="00ED1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Pas përfundimit të këtij kursi, st</w:t>
            </w:r>
            <w:r w:rsidR="00C04A97" w:rsidRPr="00C04A97">
              <w:rPr>
                <w:rFonts w:asciiTheme="minorHAnsi" w:hAnsiTheme="minorHAnsi" w:cstheme="minorHAnsi"/>
                <w:sz w:val="22"/>
                <w:szCs w:val="22"/>
              </w:rPr>
              <w:t>udentët do të jenë në gjendje</w:t>
            </w: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C04A97" w:rsidRPr="00C04A97" w:rsidRDefault="00C04A97" w:rsidP="00C04A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</w:rPr>
            </w:pPr>
            <w:r w:rsidRPr="00C04A97">
              <w:rPr>
                <w:rFonts w:asciiTheme="minorHAnsi" w:hAnsiTheme="minorHAnsi" w:cstheme="minorHAnsi"/>
                <w:bCs/>
              </w:rPr>
              <w:t xml:space="preserve">Të </w:t>
            </w:r>
            <w:r w:rsidR="001D2EFF">
              <w:rPr>
                <w:rFonts w:asciiTheme="minorHAnsi" w:hAnsiTheme="minorHAnsi" w:cstheme="minorHAnsi"/>
                <w:bCs/>
              </w:rPr>
              <w:t>shpjegojnë bashkëveprimin e dritës me materien.</w:t>
            </w:r>
          </w:p>
          <w:p w:rsidR="00C04A97" w:rsidRPr="001D2EFF" w:rsidRDefault="001D2EFF" w:rsidP="00C04A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Të shpjegojnë krijimin e modeve në një kavitet laserik.</w:t>
            </w:r>
          </w:p>
          <w:p w:rsidR="001D2EFF" w:rsidRPr="001D2EFF" w:rsidRDefault="001D2EFF" w:rsidP="00C04A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Të përshkruajnë </w:t>
            </w:r>
            <w:r w:rsidR="000C3E7E">
              <w:rPr>
                <w:rFonts w:asciiTheme="minorHAnsi" w:hAnsiTheme="minorHAnsi" w:cstheme="minorHAnsi"/>
                <w:bCs/>
              </w:rPr>
              <w:t xml:space="preserve">kuantitativisht </w:t>
            </w:r>
            <w:r>
              <w:rPr>
                <w:rFonts w:asciiTheme="minorHAnsi" w:hAnsiTheme="minorHAnsi" w:cstheme="minorHAnsi"/>
                <w:bCs/>
              </w:rPr>
              <w:t>proceset e absorbimit dhe të emitimit spontan dhe të stimuluar.</w:t>
            </w:r>
          </w:p>
          <w:p w:rsidR="001D2EFF" w:rsidRPr="003D314A" w:rsidRDefault="001D2EFF" w:rsidP="00C04A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Të përfitojnë </w:t>
            </w:r>
            <w:r w:rsidR="003D314A">
              <w:rPr>
                <w:rFonts w:asciiTheme="minorHAnsi" w:hAnsiTheme="minorHAnsi" w:cstheme="minorHAnsi"/>
                <w:bCs/>
              </w:rPr>
              <w:t xml:space="preserve">koeficientët e Einstein-it. </w:t>
            </w:r>
          </w:p>
          <w:p w:rsidR="003D314A" w:rsidRPr="003D314A" w:rsidRDefault="003D314A" w:rsidP="00C04A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Të përshkruajnë dhe të shpjegojnë</w:t>
            </w:r>
            <w:r w:rsidR="000C3E7E">
              <w:rPr>
                <w:rFonts w:asciiTheme="minorHAnsi" w:hAnsiTheme="minorHAnsi" w:cstheme="minorHAnsi"/>
                <w:bCs/>
              </w:rPr>
              <w:t xml:space="preserve"> kuantitativisht</w:t>
            </w:r>
            <w:r>
              <w:rPr>
                <w:rFonts w:asciiTheme="minorHAnsi" w:hAnsiTheme="minorHAnsi" w:cstheme="minorHAnsi"/>
                <w:bCs/>
              </w:rPr>
              <w:t xml:space="preserve"> proceset e pompimit dhe të arritjes së inverzionit të popullimit. </w:t>
            </w:r>
          </w:p>
          <w:p w:rsidR="003D314A" w:rsidRPr="003D314A" w:rsidRDefault="003D314A" w:rsidP="00C04A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Të shpjegojnë </w:t>
            </w:r>
            <w:r w:rsidR="000C3E7E">
              <w:rPr>
                <w:rFonts w:asciiTheme="minorHAnsi" w:hAnsiTheme="minorHAnsi" w:cstheme="minorHAnsi"/>
                <w:bCs/>
              </w:rPr>
              <w:t xml:space="preserve">kuantitativisht </w:t>
            </w:r>
            <w:r>
              <w:rPr>
                <w:rFonts w:asciiTheme="minorHAnsi" w:hAnsiTheme="minorHAnsi" w:cstheme="minorHAnsi"/>
                <w:bCs/>
              </w:rPr>
              <w:t>përforcimin e dritës laserike.</w:t>
            </w:r>
          </w:p>
          <w:p w:rsidR="003D314A" w:rsidRPr="003D314A" w:rsidRDefault="003D314A" w:rsidP="00C04A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Të shpjegojnë</w:t>
            </w:r>
            <w:r w:rsidR="000C3E7E">
              <w:rPr>
                <w:rFonts w:asciiTheme="minorHAnsi" w:hAnsiTheme="minorHAnsi" w:cstheme="minorHAnsi"/>
                <w:bCs/>
              </w:rPr>
              <w:t xml:space="preserve"> kuantitativisht</w:t>
            </w:r>
            <w:r>
              <w:rPr>
                <w:rFonts w:asciiTheme="minorHAnsi" w:hAnsiTheme="minorHAnsi" w:cstheme="minorHAnsi"/>
                <w:bCs/>
              </w:rPr>
              <w:t xml:space="preserve"> proceset zgjerimit të vijave spektrale.</w:t>
            </w:r>
          </w:p>
          <w:p w:rsidR="003D314A" w:rsidRDefault="003D314A" w:rsidP="00C04A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Të arsyetojnë përparësitë e sistemeve laserike me katër nivele.</w:t>
            </w:r>
          </w:p>
          <w:p w:rsidR="003D314A" w:rsidRDefault="003D314A" w:rsidP="00C04A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Të zgjidhin ekuacionin diferencial</w:t>
            </w:r>
            <w:r w:rsidR="00D17FEB">
              <w:rPr>
                <w:rFonts w:asciiTheme="minorHAnsi" w:hAnsiTheme="minorHAnsi" w:cstheme="minorHAnsi"/>
              </w:rPr>
              <w:t xml:space="preserve"> të Helmholtz-it për valët</w:t>
            </w:r>
            <w:r>
              <w:rPr>
                <w:rFonts w:asciiTheme="minorHAnsi" w:hAnsiTheme="minorHAnsi" w:cstheme="minorHAnsi"/>
              </w:rPr>
              <w:t xml:space="preserve"> paraksial</w:t>
            </w:r>
            <w:r w:rsidR="00D17FE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në rezonatorin laserik.</w:t>
            </w:r>
          </w:p>
          <w:p w:rsidR="003D314A" w:rsidRDefault="003D314A" w:rsidP="00C04A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Të diskutojnë zgjidhjen paraksiale të ekuacionit diferencial </w:t>
            </w:r>
            <w:r w:rsidR="00D17FEB">
              <w:rPr>
                <w:rFonts w:asciiTheme="minorHAnsi" w:hAnsiTheme="minorHAnsi" w:cstheme="minorHAnsi"/>
              </w:rPr>
              <w:t>Helmholtz-it</w:t>
            </w:r>
            <w:r>
              <w:rPr>
                <w:rFonts w:asciiTheme="minorHAnsi" w:hAnsiTheme="minorHAnsi" w:cstheme="minorHAnsi"/>
              </w:rPr>
              <w:t xml:space="preserve"> dhe</w:t>
            </w:r>
            <w:r w:rsidR="00D17FEB">
              <w:rPr>
                <w:rFonts w:asciiTheme="minorHAnsi" w:hAnsiTheme="minorHAnsi" w:cstheme="minorHAnsi"/>
              </w:rPr>
              <w:t xml:space="preserve"> të përshkruajnë</w:t>
            </w:r>
            <w:r w:rsidR="004B4AE1">
              <w:rPr>
                <w:rFonts w:asciiTheme="minorHAnsi" w:hAnsiTheme="minorHAnsi" w:cstheme="minorHAnsi"/>
              </w:rPr>
              <w:t xml:space="preserve"> parametrat e tufës</w:t>
            </w:r>
            <w:r>
              <w:rPr>
                <w:rFonts w:asciiTheme="minorHAnsi" w:hAnsiTheme="minorHAnsi" w:cstheme="minorHAnsi"/>
              </w:rPr>
              <w:t xml:space="preserve"> laserike</w:t>
            </w:r>
            <w:r w:rsidR="004B4AE1">
              <w:rPr>
                <w:rFonts w:asciiTheme="minorHAnsi" w:hAnsiTheme="minorHAnsi" w:cstheme="minorHAnsi"/>
              </w:rPr>
              <w:t xml:space="preserve"> Gaussiane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.</w:t>
            </w:r>
          </w:p>
          <w:p w:rsidR="007C3132" w:rsidRPr="003D314A" w:rsidRDefault="003D314A" w:rsidP="003D314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Të identifikojnë tipet e ndryshme të laserëve dhe zbatimin e tyre në fusha të ndryshme të fizikës dhe teknologjisë moderne.</w:t>
            </w:r>
          </w:p>
        </w:tc>
      </w:tr>
      <w:tr w:rsidR="00FF7590" w:rsidRPr="00C04A97" w:rsidTr="003A0365">
        <w:tc>
          <w:tcPr>
            <w:tcW w:w="8928" w:type="dxa"/>
            <w:gridSpan w:val="5"/>
            <w:shd w:val="clear" w:color="auto" w:fill="D9D9D9"/>
          </w:tcPr>
          <w:p w:rsidR="00FF7590" w:rsidRPr="00C04A97" w:rsidRDefault="00FF7590" w:rsidP="00CF11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</w:p>
        </w:tc>
      </w:tr>
      <w:tr w:rsidR="00FB050B" w:rsidRPr="00C04A97" w:rsidTr="003A0365">
        <w:tc>
          <w:tcPr>
            <w:tcW w:w="8928" w:type="dxa"/>
            <w:gridSpan w:val="5"/>
            <w:shd w:val="clear" w:color="auto" w:fill="D9D9D9"/>
          </w:tcPr>
          <w:p w:rsidR="00FB050B" w:rsidRPr="00C04A97" w:rsidRDefault="00183923" w:rsidP="003A036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Kontributi nё </w:t>
            </w:r>
            <w:r w:rsidR="0048760F"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ngarkesën</w:t>
            </w: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e studentit </w:t>
            </w:r>
          </w:p>
        </w:tc>
      </w:tr>
      <w:tr w:rsidR="00183923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83923" w:rsidRPr="00C04A97" w:rsidRDefault="00183923" w:rsidP="00183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3923" w:rsidRPr="00C04A97" w:rsidRDefault="00183923" w:rsidP="00183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3923" w:rsidRPr="00C04A97" w:rsidRDefault="00183923" w:rsidP="00183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Ditë/javë  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D9D9D9"/>
          </w:tcPr>
          <w:p w:rsidR="00183923" w:rsidRPr="00C04A97" w:rsidRDefault="0048760F" w:rsidP="00183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</w:rPr>
              <w:t>Gjithsej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183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7A34" w:rsidRPr="00C04A97" w:rsidRDefault="00692317" w:rsidP="00183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Ushtrime teorike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3D314A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183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692317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692317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AE7A34" w:rsidRPr="00C04A97" w:rsidRDefault="00692317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183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183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183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Kollokfiume,seminare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183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Detyra të 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183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Koha e studimit vetanak të studentit (në bibliotekë ose në shtëpi)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183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183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183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Projektet, prezantimet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AE7A34" w:rsidRPr="00C04A97" w:rsidTr="003A0365">
        <w:tc>
          <w:tcPr>
            <w:tcW w:w="36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7A34" w:rsidRPr="00C04A97" w:rsidRDefault="00AE7A34" w:rsidP="00183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D9D9D9"/>
          </w:tcPr>
          <w:p w:rsidR="00AE7A34" w:rsidRPr="00C04A97" w:rsidRDefault="00AE7A34" w:rsidP="00AE7A3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</w:rPr>
              <w:t>200</w:t>
            </w:r>
          </w:p>
        </w:tc>
      </w:tr>
      <w:tr w:rsidR="00A7652D" w:rsidRPr="00C04A97" w:rsidTr="003A0365">
        <w:tc>
          <w:tcPr>
            <w:tcW w:w="3617" w:type="dxa"/>
            <w:gridSpan w:val="2"/>
          </w:tcPr>
          <w:p w:rsidR="00A7652D" w:rsidRPr="00C04A97" w:rsidRDefault="00A7652D" w:rsidP="0018392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Metodologjia e </w:t>
            </w:r>
            <w:r w:rsidR="0048760F"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mësimdhënies</w:t>
            </w: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5311" w:type="dxa"/>
            <w:gridSpan w:val="3"/>
          </w:tcPr>
          <w:p w:rsidR="00A7652D" w:rsidRPr="00C04A97" w:rsidRDefault="00A7652D" w:rsidP="00692317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  <w:lang w:val="sq-AL" w:eastAsia="mk-MK"/>
              </w:rPr>
              <w:t xml:space="preserve">Ligjëratë, </w:t>
            </w:r>
            <w:r w:rsidR="00692317" w:rsidRPr="00C04A97">
              <w:rPr>
                <w:rFonts w:asciiTheme="minorHAnsi" w:hAnsiTheme="minorHAnsi" w:cstheme="minorHAnsi"/>
                <w:sz w:val="22"/>
                <w:szCs w:val="22"/>
                <w:lang w:val="sq-AL" w:eastAsia="mk-MK"/>
              </w:rPr>
              <w:t>zgjidhje problemesh</w:t>
            </w:r>
            <w:r w:rsidRPr="00C04A97">
              <w:rPr>
                <w:rFonts w:asciiTheme="minorHAnsi" w:hAnsiTheme="minorHAnsi" w:cstheme="minorHAnsi"/>
                <w:sz w:val="22"/>
                <w:szCs w:val="22"/>
                <w:lang w:val="sq-AL" w:eastAsia="mk-MK"/>
              </w:rPr>
              <w:t>, punë seminari</w:t>
            </w:r>
            <w:r w:rsidR="00C04A97" w:rsidRPr="00C04A97">
              <w:rPr>
                <w:rFonts w:asciiTheme="minorHAnsi" w:hAnsiTheme="minorHAnsi" w:cstheme="minorHAnsi"/>
                <w:sz w:val="22"/>
                <w:szCs w:val="22"/>
                <w:lang w:val="sq-AL" w:eastAsia="mk-MK"/>
              </w:rPr>
              <w:t>ke</w:t>
            </w:r>
            <w:r w:rsidRPr="00C04A97">
              <w:rPr>
                <w:rFonts w:asciiTheme="minorHAnsi" w:hAnsiTheme="minorHAnsi" w:cstheme="minorHAnsi"/>
                <w:sz w:val="22"/>
                <w:szCs w:val="22"/>
                <w:lang w:val="sq-AL" w:eastAsia="mk-MK"/>
              </w:rPr>
              <w:t xml:space="preserve"> dhe </w:t>
            </w:r>
            <w:r w:rsidR="00692317" w:rsidRPr="00C04A97">
              <w:rPr>
                <w:rFonts w:asciiTheme="minorHAnsi" w:hAnsiTheme="minorHAnsi" w:cstheme="minorHAnsi"/>
                <w:sz w:val="22"/>
                <w:szCs w:val="22"/>
                <w:lang w:val="sq-AL" w:eastAsia="mk-MK"/>
              </w:rPr>
              <w:t xml:space="preserve">punë </w:t>
            </w:r>
            <w:r w:rsidRPr="00C04A97">
              <w:rPr>
                <w:rFonts w:asciiTheme="minorHAnsi" w:hAnsiTheme="minorHAnsi" w:cstheme="minorHAnsi"/>
                <w:sz w:val="22"/>
                <w:szCs w:val="22"/>
                <w:lang w:val="sq-AL" w:eastAsia="mk-MK"/>
              </w:rPr>
              <w:t>individuale.</w:t>
            </w:r>
          </w:p>
        </w:tc>
      </w:tr>
      <w:tr w:rsidR="00A7652D" w:rsidRPr="00C04A97" w:rsidTr="003A0365">
        <w:tc>
          <w:tcPr>
            <w:tcW w:w="3617" w:type="dxa"/>
            <w:gridSpan w:val="2"/>
          </w:tcPr>
          <w:p w:rsidR="00A7652D" w:rsidRPr="00C04A97" w:rsidRDefault="00A7652D" w:rsidP="0018392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Metodat e vlerësimit:</w:t>
            </w:r>
          </w:p>
        </w:tc>
        <w:tc>
          <w:tcPr>
            <w:tcW w:w="5311" w:type="dxa"/>
            <w:gridSpan w:val="3"/>
          </w:tcPr>
          <w:p w:rsidR="00A7652D" w:rsidRPr="00C04A97" w:rsidRDefault="00A7652D" w:rsidP="003A0365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Vlerësimi i parë:                                               25% </w:t>
            </w:r>
          </w:p>
          <w:p w:rsidR="00A7652D" w:rsidRPr="00C04A97" w:rsidRDefault="00A7652D" w:rsidP="003A0365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Vlerësimi i dytë:                                              </w:t>
            </w:r>
            <w:r w:rsidR="003B408C"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 30</w:t>
            </w:r>
            <w:r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% </w:t>
            </w:r>
          </w:p>
          <w:p w:rsidR="00A7652D" w:rsidRPr="00C04A97" w:rsidRDefault="00A7652D" w:rsidP="003A0365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Detyrat e shtëpisë dhe seminaret:         </w:t>
            </w:r>
            <w:r w:rsidR="003A0365"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       </w:t>
            </w:r>
            <w:r w:rsidR="003B408C"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  5</w:t>
            </w:r>
            <w:r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% </w:t>
            </w:r>
          </w:p>
          <w:p w:rsidR="00A7652D" w:rsidRPr="00C04A97" w:rsidRDefault="00A7652D" w:rsidP="003A0365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Vijimi i rregullt:                                                 </w:t>
            </w:r>
            <w:r w:rsidR="003A0365"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  </w:t>
            </w:r>
            <w:r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5% </w:t>
            </w:r>
          </w:p>
          <w:p w:rsidR="00A7652D" w:rsidRPr="00C04A97" w:rsidRDefault="00A7652D" w:rsidP="003A0365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Provimi final:                                                    35% </w:t>
            </w:r>
          </w:p>
          <w:p w:rsidR="00A7652D" w:rsidRPr="00C04A97" w:rsidRDefault="00A7652D" w:rsidP="003A03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Total:                                </w:t>
            </w:r>
            <w:r w:rsidR="003A0365" w:rsidRPr="00C04A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</w:t>
            </w:r>
            <w:r w:rsidR="003B408C" w:rsidRPr="00C04A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</w:t>
            </w:r>
            <w:r w:rsidRPr="00C04A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100% </w:t>
            </w:r>
            <w:r w:rsidRPr="00C04A97">
              <w:rPr>
                <w:rFonts w:asciiTheme="minorHAnsi" w:hAnsiTheme="minorHAnsi" w:cstheme="minorHAnsi"/>
                <w:i/>
                <w:sz w:val="22"/>
                <w:szCs w:val="22"/>
              </w:rPr>
              <w:cr/>
            </w: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Vlerësimi final me note do të bëhet si vijon:</w:t>
            </w:r>
          </w:p>
          <w:p w:rsidR="00A7652D" w:rsidRPr="00C04A97" w:rsidRDefault="00A7652D" w:rsidP="003A03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 xml:space="preserve">51%- 60% = 6 </w:t>
            </w:r>
          </w:p>
          <w:p w:rsidR="00A7652D" w:rsidRPr="00C04A97" w:rsidRDefault="00A7652D" w:rsidP="003A03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61% -70% = 7</w:t>
            </w:r>
          </w:p>
          <w:p w:rsidR="00A7652D" w:rsidRPr="00C04A97" w:rsidRDefault="00A7652D" w:rsidP="003A03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 xml:space="preserve">71% - 80% = 8 </w:t>
            </w:r>
          </w:p>
          <w:p w:rsidR="00A7652D" w:rsidRPr="00C04A97" w:rsidRDefault="00A7652D" w:rsidP="003A03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</w:rPr>
              <w:t>81% - 90% = 9</w:t>
            </w:r>
          </w:p>
          <w:p w:rsidR="00A7652D" w:rsidRPr="00C04A97" w:rsidRDefault="00A7652D" w:rsidP="003A0365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91%-100% =10</w:t>
            </w:r>
          </w:p>
        </w:tc>
      </w:tr>
      <w:tr w:rsidR="00A7652D" w:rsidRPr="00C04A97" w:rsidTr="003A0365">
        <w:tc>
          <w:tcPr>
            <w:tcW w:w="8928" w:type="dxa"/>
            <w:gridSpan w:val="5"/>
            <w:shd w:val="clear" w:color="auto" w:fill="D9D9D9"/>
          </w:tcPr>
          <w:p w:rsidR="00A7652D" w:rsidRPr="00C04A97" w:rsidRDefault="00A7652D" w:rsidP="0018392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</w:t>
            </w:r>
          </w:p>
        </w:tc>
      </w:tr>
      <w:tr w:rsidR="00A7652D" w:rsidRPr="00C04A97" w:rsidTr="003A0365">
        <w:tc>
          <w:tcPr>
            <w:tcW w:w="3617" w:type="dxa"/>
            <w:gridSpan w:val="2"/>
          </w:tcPr>
          <w:p w:rsidR="00A7652D" w:rsidRPr="00C04A97" w:rsidRDefault="00A7652D" w:rsidP="0018392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bazë:  </w:t>
            </w:r>
          </w:p>
        </w:tc>
        <w:tc>
          <w:tcPr>
            <w:tcW w:w="5311" w:type="dxa"/>
            <w:gridSpan w:val="3"/>
          </w:tcPr>
          <w:p w:rsidR="00AA0A48" w:rsidRDefault="000C3E7E" w:rsidP="0001540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63" w:lineRule="atLeast"/>
              <w:ind w:left="253" w:hanging="270"/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O. Svelto, </w:t>
            </w:r>
            <w:r>
              <w:rPr>
                <w:rFonts w:asciiTheme="minorHAnsi" w:hAnsiTheme="minorHAnsi" w:cstheme="minorHAnsi"/>
                <w:i/>
              </w:rPr>
              <w:t>Principles of Lasers</w:t>
            </w:r>
            <w:r>
              <w:rPr>
                <w:rFonts w:asciiTheme="minorHAnsi" w:hAnsiTheme="minorHAnsi" w:cstheme="minorHAnsi"/>
              </w:rPr>
              <w:t>, 5th ed., Springer, 2010</w:t>
            </w:r>
          </w:p>
          <w:p w:rsidR="000C3E7E" w:rsidRDefault="000C3E7E" w:rsidP="0001540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63" w:lineRule="atLeast"/>
              <w:ind w:left="253" w:hanging="270"/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M. Csele, </w:t>
            </w:r>
            <w:r>
              <w:rPr>
                <w:rFonts w:asciiTheme="minorHAnsi" w:hAnsiTheme="minorHAnsi" w:cstheme="minorHAnsi"/>
                <w:i/>
              </w:rPr>
              <w:t>Fundamentals of Light Sources and Lasers</w:t>
            </w:r>
            <w:r>
              <w:rPr>
                <w:rFonts w:asciiTheme="minorHAnsi" w:hAnsiTheme="minorHAnsi" w:cstheme="minorHAnsi"/>
              </w:rPr>
              <w:t>, Wiley&amp;Sons, 2004</w:t>
            </w:r>
          </w:p>
          <w:p w:rsidR="000C3E7E" w:rsidRPr="00C04A97" w:rsidRDefault="000C3E7E" w:rsidP="0001540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63" w:lineRule="atLeast"/>
              <w:ind w:left="253" w:hanging="270"/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Kamishi, </w:t>
            </w:r>
            <w:r>
              <w:rPr>
                <w:rFonts w:asciiTheme="minorHAnsi" w:hAnsiTheme="minorHAnsi" w:cstheme="minorHAnsi"/>
                <w:i/>
              </w:rPr>
              <w:t>Leksione në Fizikën e laserëve</w:t>
            </w:r>
            <w:r>
              <w:rPr>
                <w:rFonts w:asciiTheme="minorHAnsi" w:hAnsiTheme="minorHAnsi" w:cstheme="minorHAnsi"/>
              </w:rPr>
              <w:t>, 2011</w:t>
            </w:r>
          </w:p>
        </w:tc>
      </w:tr>
      <w:tr w:rsidR="00A7652D" w:rsidRPr="00C04A97" w:rsidTr="003A0365">
        <w:tc>
          <w:tcPr>
            <w:tcW w:w="3617" w:type="dxa"/>
            <w:gridSpan w:val="2"/>
          </w:tcPr>
          <w:p w:rsidR="00A7652D" w:rsidRPr="00C04A97" w:rsidRDefault="00A7652D" w:rsidP="0018392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04A9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shtesë:  </w:t>
            </w:r>
          </w:p>
        </w:tc>
        <w:tc>
          <w:tcPr>
            <w:tcW w:w="5311" w:type="dxa"/>
            <w:gridSpan w:val="3"/>
          </w:tcPr>
          <w:p w:rsidR="00B51C04" w:rsidRPr="00C04A97" w:rsidRDefault="000C3E7E" w:rsidP="00015402">
            <w:pPr>
              <w:pStyle w:val="NoSpacing"/>
              <w:numPr>
                <w:ilvl w:val="0"/>
                <w:numId w:val="5"/>
              </w:numPr>
              <w:ind w:left="253" w:hanging="253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K. Renk, </w:t>
            </w:r>
            <w:r w:rsidRPr="000C3E7E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>Basics of Laser Physics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, Springer, 2012</w:t>
            </w:r>
          </w:p>
        </w:tc>
      </w:tr>
    </w:tbl>
    <w:tbl>
      <w:tblPr>
        <w:tblpPr w:leftFromText="180" w:rightFromText="180" w:vertAnchor="text" w:horzAnchor="margin" w:tblpY="4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210"/>
      </w:tblGrid>
      <w:tr w:rsidR="00D67209" w:rsidRPr="0048760F" w:rsidTr="0048760F">
        <w:tc>
          <w:tcPr>
            <w:tcW w:w="8928" w:type="dxa"/>
            <w:gridSpan w:val="2"/>
            <w:shd w:val="clear" w:color="auto" w:fill="D9D9D9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Plani i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</w:rPr>
              <w:t>dizajnuar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i mësimit</w:t>
            </w:r>
            <w:r w:rsidR="00AB1391" w:rsidRPr="0048760F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</w:rPr>
              <w:t>Ligjëratat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</w:tr>
      <w:tr w:rsidR="00D67209" w:rsidRPr="0048760F" w:rsidTr="0048760F">
        <w:tc>
          <w:tcPr>
            <w:tcW w:w="2718" w:type="dxa"/>
            <w:shd w:val="clear" w:color="auto" w:fill="D9D9D9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lastRenderedPageBreak/>
              <w:t>Java</w:t>
            </w:r>
          </w:p>
        </w:tc>
        <w:tc>
          <w:tcPr>
            <w:tcW w:w="6210" w:type="dxa"/>
            <w:shd w:val="clear" w:color="auto" w:fill="D9D9D9"/>
          </w:tcPr>
          <w:p w:rsidR="00D67209" w:rsidRPr="0048760F" w:rsidRDefault="0048760F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>Ligjërata</w:t>
            </w:r>
            <w:r w:rsidR="00D67209" w:rsidRPr="0048760F">
              <w:rPr>
                <w:rFonts w:ascii="Calibri" w:hAnsi="Calibri"/>
                <w:b/>
                <w:sz w:val="22"/>
                <w:szCs w:val="22"/>
              </w:rPr>
              <w:t xml:space="preserve"> që do të zhvillohet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parë:</w:t>
            </w:r>
          </w:p>
        </w:tc>
        <w:tc>
          <w:tcPr>
            <w:tcW w:w="6210" w:type="dxa"/>
          </w:tcPr>
          <w:p w:rsidR="00D67209" w:rsidRPr="00DA0F29" w:rsidRDefault="001E1E3E" w:rsidP="00DA0F2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Pikëpamjet klasike dhe kuantike të rrezatimit të trupit të zi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dytë:</w:t>
            </w:r>
          </w:p>
        </w:tc>
        <w:tc>
          <w:tcPr>
            <w:tcW w:w="6210" w:type="dxa"/>
          </w:tcPr>
          <w:p w:rsidR="00D67209" w:rsidRPr="00DA0F29" w:rsidRDefault="001E1E3E" w:rsidP="00DA0F2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Shpërndarja e Boltzmann-it dhe ekuilibri termik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tretë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D67209" w:rsidRPr="00B01F8E" w:rsidRDefault="001E1E3E" w:rsidP="00ED1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Absorbimi, emitimi spontan dhe emitimi i stimuluar dhe koeficientët e Einstein-it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katërt:</w:t>
            </w:r>
          </w:p>
        </w:tc>
        <w:tc>
          <w:tcPr>
            <w:tcW w:w="6210" w:type="dxa"/>
          </w:tcPr>
          <w:p w:rsidR="00D67209" w:rsidRPr="001E1E3E" w:rsidRDefault="001E1E3E" w:rsidP="00AB1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Ndërtimi i kavitetit laserik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pestë: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D67209" w:rsidRPr="00DA0F29" w:rsidRDefault="001E1E3E" w:rsidP="00AB1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Karakteristikat e dritës koherente laserike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gjashtë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D67209" w:rsidRPr="00DA0F29" w:rsidRDefault="00DA0F29" w:rsidP="00AB1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F29">
              <w:rPr>
                <w:rFonts w:asciiTheme="minorHAnsi" w:hAnsiTheme="minorHAnsi" w:cstheme="minorHAnsi"/>
                <w:sz w:val="22"/>
                <w:szCs w:val="22"/>
              </w:rPr>
              <w:t>Vlerësimi i parë intermediar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shtatë: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D67209" w:rsidRPr="00DA0F29" w:rsidRDefault="001E1E3E" w:rsidP="001042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Skemat e pompimit, inverzioni i popullimit dhe emitimi i stimuluar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tetë: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D67209" w:rsidRPr="00DA0F29" w:rsidRDefault="001E1E3E" w:rsidP="001E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Kriteret e laserimit dhe amplifikimi laserik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nëntë: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D67209" w:rsidRPr="00DA0F29" w:rsidRDefault="00D17FEB" w:rsidP="00AB1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Laserët me tri dhe katër nivele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dhjetë:</w:t>
            </w:r>
          </w:p>
        </w:tc>
        <w:tc>
          <w:tcPr>
            <w:tcW w:w="6210" w:type="dxa"/>
          </w:tcPr>
          <w:p w:rsidR="00D67209" w:rsidRPr="001E1E3E" w:rsidRDefault="00D17FEB" w:rsidP="00AB1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Llojet e laserëve dhe zbatimi i tyre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 xml:space="preserve">Java e </w:t>
            </w:r>
            <w:r w:rsidR="0048760F" w:rsidRPr="0048760F">
              <w:rPr>
                <w:rFonts w:ascii="Calibri" w:hAnsi="Calibri"/>
                <w:b/>
                <w:i/>
                <w:sz w:val="22"/>
                <w:szCs w:val="22"/>
              </w:rPr>
              <w:t>njëmbëdhjetë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D67209" w:rsidRPr="00DA0F29" w:rsidRDefault="001E1E3E" w:rsidP="001E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F29">
              <w:rPr>
                <w:rFonts w:asciiTheme="minorHAnsi" w:hAnsiTheme="minorHAnsi" w:cstheme="minorHAnsi"/>
                <w:sz w:val="22"/>
                <w:szCs w:val="22"/>
              </w:rPr>
              <w:t>Vlerësimi i dytë intermediar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dymbëdhjetë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10" w:type="dxa"/>
          </w:tcPr>
          <w:p w:rsidR="00D67209" w:rsidRPr="001E1E3E" w:rsidRDefault="001E1E3E" w:rsidP="00AB1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Optika difraksionale e rezonatorit në përafrimin paraksial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trembëdhjetë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  </w:t>
            </w:r>
          </w:p>
        </w:tc>
        <w:tc>
          <w:tcPr>
            <w:tcW w:w="6210" w:type="dxa"/>
          </w:tcPr>
          <w:p w:rsidR="00D67209" w:rsidRPr="00DA0F29" w:rsidRDefault="001E1E3E" w:rsidP="00AB1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Tufat Gaussiane</w:t>
            </w:r>
            <w:r w:rsidR="00D17FEB">
              <w:rPr>
                <w:rFonts w:asciiTheme="minorHAnsi" w:hAnsiTheme="minorHAnsi" w:cstheme="minorHAnsi"/>
              </w:rPr>
              <w:t xml:space="preserve"> dhe ekuacioni i Helmholtz-it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katërmbëdhjetë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10" w:type="dxa"/>
          </w:tcPr>
          <w:p w:rsidR="00D67209" w:rsidRPr="00DA0F29" w:rsidRDefault="00D17FEB" w:rsidP="00AB1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Stabiliteti i rezonatorit laserik 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pesëmbëdhjetë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6210" w:type="dxa"/>
          </w:tcPr>
          <w:p w:rsidR="00D67209" w:rsidRPr="00DA0F29" w:rsidRDefault="00F32B9E" w:rsidP="00AB1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F29">
              <w:rPr>
                <w:rFonts w:asciiTheme="minorHAnsi" w:hAnsiTheme="minorHAnsi" w:cstheme="minorHAnsi"/>
                <w:b/>
                <w:sz w:val="22"/>
                <w:szCs w:val="22"/>
              </w:rPr>
              <w:t>Vlerësimi final</w:t>
            </w:r>
          </w:p>
        </w:tc>
      </w:tr>
    </w:tbl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CF116F" w:rsidRPr="0048760F" w:rsidTr="008208A2">
        <w:tc>
          <w:tcPr>
            <w:tcW w:w="8928" w:type="dxa"/>
            <w:shd w:val="clear" w:color="auto" w:fill="D9D9D9"/>
          </w:tcPr>
          <w:p w:rsidR="00CF116F" w:rsidRPr="0048760F" w:rsidRDefault="00CF116F" w:rsidP="007E6202">
            <w:pPr>
              <w:jc w:val="center"/>
              <w:rPr>
                <w:rFonts w:ascii="Calibri" w:hAnsi="Calibri"/>
                <w:b/>
              </w:rPr>
            </w:pPr>
            <w:r w:rsidRPr="0048760F">
              <w:rPr>
                <w:rFonts w:ascii="Calibri" w:hAnsi="Calibri"/>
                <w:b/>
              </w:rPr>
              <w:lastRenderedPageBreak/>
              <w:t>Politikat akademike dhe rregullat e mirësjelljes:</w:t>
            </w:r>
          </w:p>
        </w:tc>
      </w:tr>
      <w:tr w:rsidR="00CF116F" w:rsidRPr="0048760F" w:rsidTr="001B6530">
        <w:trPr>
          <w:trHeight w:val="800"/>
        </w:trPr>
        <w:tc>
          <w:tcPr>
            <w:tcW w:w="8928" w:type="dxa"/>
          </w:tcPr>
          <w:p w:rsidR="006F116D" w:rsidRPr="001B6530" w:rsidRDefault="00F55EAA" w:rsidP="00DA0F29">
            <w:pPr>
              <w:rPr>
                <w:sz w:val="22"/>
                <w:szCs w:val="22"/>
              </w:rPr>
            </w:pPr>
            <w:r w:rsidRPr="00665364">
              <w:t xml:space="preserve">Vijimi i rregullt i studentëve në ligjërata </w:t>
            </w:r>
            <w:r w:rsidR="003B408C">
              <w:t>dhe</w:t>
            </w:r>
            <w:r w:rsidRPr="00665364">
              <w:t xml:space="preserve"> në ushtrime është i obligueshëm. Gjatë ligjëratave dhe ushtrimeve shkyçja e telefonave është e domosdoshme.</w:t>
            </w:r>
          </w:p>
        </w:tc>
      </w:tr>
    </w:tbl>
    <w:p w:rsidR="00CF116F" w:rsidRPr="0048760F" w:rsidRDefault="00CF116F">
      <w:pPr>
        <w:rPr>
          <w:rFonts w:ascii="Calibri" w:hAnsi="Calibri"/>
          <w:b/>
        </w:rPr>
      </w:pPr>
    </w:p>
    <w:p w:rsidR="00B815D1" w:rsidRPr="0048760F" w:rsidRDefault="00B815D1">
      <w:pPr>
        <w:rPr>
          <w:rFonts w:ascii="Calibri" w:hAnsi="Calibri"/>
          <w:b/>
        </w:rPr>
      </w:pPr>
    </w:p>
    <w:sectPr w:rsidR="00B815D1" w:rsidRPr="0048760F" w:rsidSect="00BB55C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5D" w:rsidRDefault="00B4695D">
      <w:r>
        <w:separator/>
      </w:r>
    </w:p>
  </w:endnote>
  <w:endnote w:type="continuationSeparator" w:id="0">
    <w:p w:rsidR="00B4695D" w:rsidRDefault="00B4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E02AB0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E02AB0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AE1">
      <w:rPr>
        <w:rStyle w:val="PageNumber"/>
        <w:noProof/>
      </w:rPr>
      <w:t>3</w: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5D" w:rsidRDefault="00B4695D">
      <w:r>
        <w:separator/>
      </w:r>
    </w:p>
  </w:footnote>
  <w:footnote w:type="continuationSeparator" w:id="0">
    <w:p w:rsidR="00B4695D" w:rsidRDefault="00B4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01EB"/>
    <w:multiLevelType w:val="hybridMultilevel"/>
    <w:tmpl w:val="4036B88C"/>
    <w:lvl w:ilvl="0" w:tplc="52E0BB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16FBA"/>
    <w:multiLevelType w:val="hybridMultilevel"/>
    <w:tmpl w:val="E2824624"/>
    <w:lvl w:ilvl="0" w:tplc="68DE81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24A6"/>
    <w:multiLevelType w:val="hybridMultilevel"/>
    <w:tmpl w:val="6EE479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919EE"/>
    <w:multiLevelType w:val="multilevel"/>
    <w:tmpl w:val="EF1C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A34E6"/>
    <w:multiLevelType w:val="hybridMultilevel"/>
    <w:tmpl w:val="E440F380"/>
    <w:lvl w:ilvl="0" w:tplc="2CDC5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36C99"/>
    <w:multiLevelType w:val="hybridMultilevel"/>
    <w:tmpl w:val="DC22A4E0"/>
    <w:lvl w:ilvl="0" w:tplc="2C4A94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5132A"/>
    <w:multiLevelType w:val="hybridMultilevel"/>
    <w:tmpl w:val="5764150C"/>
    <w:lvl w:ilvl="0" w:tplc="6F9E5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23799"/>
    <w:multiLevelType w:val="hybridMultilevel"/>
    <w:tmpl w:val="6E644D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FD0332"/>
    <w:multiLevelType w:val="hybridMultilevel"/>
    <w:tmpl w:val="6FFE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A"/>
    <w:rsid w:val="00004B39"/>
    <w:rsid w:val="00012981"/>
    <w:rsid w:val="00015402"/>
    <w:rsid w:val="00031020"/>
    <w:rsid w:val="00043592"/>
    <w:rsid w:val="00060E9F"/>
    <w:rsid w:val="000C3E7E"/>
    <w:rsid w:val="00102557"/>
    <w:rsid w:val="0010424C"/>
    <w:rsid w:val="00105C2D"/>
    <w:rsid w:val="00132604"/>
    <w:rsid w:val="00155BE0"/>
    <w:rsid w:val="00183923"/>
    <w:rsid w:val="001B6530"/>
    <w:rsid w:val="001D2EFF"/>
    <w:rsid w:val="001E1E3E"/>
    <w:rsid w:val="001E5A00"/>
    <w:rsid w:val="0021580C"/>
    <w:rsid w:val="002177ED"/>
    <w:rsid w:val="002466FE"/>
    <w:rsid w:val="002610A3"/>
    <w:rsid w:val="00286A58"/>
    <w:rsid w:val="002C00FA"/>
    <w:rsid w:val="002D295F"/>
    <w:rsid w:val="002D3069"/>
    <w:rsid w:val="0030354C"/>
    <w:rsid w:val="0036289C"/>
    <w:rsid w:val="00381B41"/>
    <w:rsid w:val="003A0365"/>
    <w:rsid w:val="003B37F5"/>
    <w:rsid w:val="003B408C"/>
    <w:rsid w:val="003B625C"/>
    <w:rsid w:val="003D314A"/>
    <w:rsid w:val="003E3193"/>
    <w:rsid w:val="003E423B"/>
    <w:rsid w:val="00400C74"/>
    <w:rsid w:val="004352F7"/>
    <w:rsid w:val="00483FA1"/>
    <w:rsid w:val="0048760F"/>
    <w:rsid w:val="004B4AE1"/>
    <w:rsid w:val="004C0CCA"/>
    <w:rsid w:val="00500A5F"/>
    <w:rsid w:val="00554C22"/>
    <w:rsid w:val="005B3A92"/>
    <w:rsid w:val="005E49BD"/>
    <w:rsid w:val="005E54D9"/>
    <w:rsid w:val="00603DD2"/>
    <w:rsid w:val="00692317"/>
    <w:rsid w:val="006A4CEC"/>
    <w:rsid w:val="006B525A"/>
    <w:rsid w:val="006D7FB4"/>
    <w:rsid w:val="006F116D"/>
    <w:rsid w:val="007038CC"/>
    <w:rsid w:val="00746D8D"/>
    <w:rsid w:val="00765D35"/>
    <w:rsid w:val="00777D28"/>
    <w:rsid w:val="00781805"/>
    <w:rsid w:val="007B1510"/>
    <w:rsid w:val="007B68A2"/>
    <w:rsid w:val="007C3132"/>
    <w:rsid w:val="007E6202"/>
    <w:rsid w:val="007F46C5"/>
    <w:rsid w:val="0081084B"/>
    <w:rsid w:val="008208A2"/>
    <w:rsid w:val="008A439B"/>
    <w:rsid w:val="008A716D"/>
    <w:rsid w:val="008D0608"/>
    <w:rsid w:val="00903474"/>
    <w:rsid w:val="009B3F0A"/>
    <w:rsid w:val="009E2AF8"/>
    <w:rsid w:val="00A36A7B"/>
    <w:rsid w:val="00A545BA"/>
    <w:rsid w:val="00A64897"/>
    <w:rsid w:val="00A662A0"/>
    <w:rsid w:val="00A7652D"/>
    <w:rsid w:val="00AA0A48"/>
    <w:rsid w:val="00AA2C57"/>
    <w:rsid w:val="00AA3C2B"/>
    <w:rsid w:val="00AB1391"/>
    <w:rsid w:val="00AB5CBC"/>
    <w:rsid w:val="00AC08ED"/>
    <w:rsid w:val="00AE1172"/>
    <w:rsid w:val="00AE7A34"/>
    <w:rsid w:val="00B01F8E"/>
    <w:rsid w:val="00B04B9B"/>
    <w:rsid w:val="00B35215"/>
    <w:rsid w:val="00B4695D"/>
    <w:rsid w:val="00B51C04"/>
    <w:rsid w:val="00B60A25"/>
    <w:rsid w:val="00B6268D"/>
    <w:rsid w:val="00B659AD"/>
    <w:rsid w:val="00B815D1"/>
    <w:rsid w:val="00B82190"/>
    <w:rsid w:val="00BA6E9C"/>
    <w:rsid w:val="00BB1A1A"/>
    <w:rsid w:val="00BB55C9"/>
    <w:rsid w:val="00C04A97"/>
    <w:rsid w:val="00C20BCA"/>
    <w:rsid w:val="00C444BE"/>
    <w:rsid w:val="00C6155B"/>
    <w:rsid w:val="00CD6E12"/>
    <w:rsid w:val="00CF116F"/>
    <w:rsid w:val="00D104E4"/>
    <w:rsid w:val="00D10BC6"/>
    <w:rsid w:val="00D17FEB"/>
    <w:rsid w:val="00D61CA3"/>
    <w:rsid w:val="00D67209"/>
    <w:rsid w:val="00D936BA"/>
    <w:rsid w:val="00DA0F29"/>
    <w:rsid w:val="00DB2823"/>
    <w:rsid w:val="00DF6543"/>
    <w:rsid w:val="00E02AB0"/>
    <w:rsid w:val="00E20E8D"/>
    <w:rsid w:val="00E64FDE"/>
    <w:rsid w:val="00E93FC6"/>
    <w:rsid w:val="00E956A4"/>
    <w:rsid w:val="00ED1712"/>
    <w:rsid w:val="00EF57F9"/>
    <w:rsid w:val="00F04222"/>
    <w:rsid w:val="00F11483"/>
    <w:rsid w:val="00F32B9E"/>
    <w:rsid w:val="00F34158"/>
    <w:rsid w:val="00F47480"/>
    <w:rsid w:val="00F55EAA"/>
    <w:rsid w:val="00F5660C"/>
    <w:rsid w:val="00F83928"/>
    <w:rsid w:val="00FB050B"/>
    <w:rsid w:val="00FE43C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BEA5B1-85FE-4D69-9FEC-27452EEF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C9"/>
    <w:rPr>
      <w:sz w:val="24"/>
      <w:szCs w:val="24"/>
      <w:lang w:val="sq-AL"/>
    </w:rPr>
  </w:style>
  <w:style w:type="paragraph" w:styleId="Heading4">
    <w:name w:val="heading 4"/>
    <w:basedOn w:val="Normal"/>
    <w:link w:val="Heading4Char"/>
    <w:uiPriority w:val="9"/>
    <w:qFormat/>
    <w:rsid w:val="003B37F5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F11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0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8208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5402"/>
  </w:style>
  <w:style w:type="character" w:customStyle="1" w:styleId="NoSpacingChar">
    <w:name w:val="No Spacing Char"/>
    <w:basedOn w:val="DefaultParagraphFont"/>
    <w:link w:val="NoSpacing"/>
    <w:uiPriority w:val="1"/>
    <w:rsid w:val="00AE7A3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37F5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37F5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rim.kamishi@uni-p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5486</CharactersWithSpaces>
  <SharedDoc>false</SharedDoc>
  <HLinks>
    <vt:vector size="48" baseType="variant">
      <vt:variant>
        <vt:i4>6029382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http://www.amazon.com/s/ref=dp_byline_sr_book_1?ie=UTF8&amp;field-author=Sivasankar&amp;search-alias=books&amp;text=Sivasankar&amp;sort=relevancerank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http://www.amazon.com/s/ref=dp_byline_sr_book_3?ie=UTF8&amp;field-author=Stanley+R.+Crouch&amp;search-alias=books&amp;text=Stanley+R.+Crouch&amp;sort=relevancerank</vt:lpwstr>
      </vt:variant>
      <vt:variant>
        <vt:lpwstr/>
      </vt:variant>
      <vt:variant>
        <vt:i4>6750334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http://www.amazon.com/s/ref=dp_byline_sr_book_2?ie=UTF8&amp;field-author=F.+James+Holler&amp;search-alias=books&amp;text=F.+James+Holler&amp;sort=relevancerank</vt:lpwstr>
      </vt:variant>
      <vt:variant>
        <vt:lpwstr/>
      </vt:variant>
      <vt:variant>
        <vt:i4>131096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http://www.amazon.com/s/ref=dp_byline_sr_book_1?ie=UTF8&amp;field-author=Douglas+A.+Skoog&amp;search-alias=books&amp;text=Douglas+A.+Skoog&amp;sort=relevancerank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http://www.amazon.com/George-M.-Frame-II/e/B00GDWP6LC/ref=dp_byline_cont_book_3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http://www.amazon.com/s/ref=dp_byline_sr_book_2?ie=UTF8&amp;field-author=Eileen+Skelly+Frame&amp;search-alias=books&amp;text=Eileen+Skelly+Frame&amp;sort=relevancerank</vt:lpwstr>
      </vt:variant>
      <vt:variant>
        <vt:lpwstr/>
      </vt:variant>
      <vt:variant>
        <vt:i4>2818080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http://www.amazon.com/James-W.-Robinson/e/B001KIQ7NU/ref=dp_byline_cont_book_1</vt:lpwstr>
      </vt:variant>
      <vt:variant>
        <vt:lpwstr/>
      </vt:variant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mailto:tahir.arbneshi@uni-pr.edu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PC</cp:lastModifiedBy>
  <cp:revision>9</cp:revision>
  <cp:lastPrinted>2011-03-07T08:39:00Z</cp:lastPrinted>
  <dcterms:created xsi:type="dcterms:W3CDTF">2021-04-20T08:51:00Z</dcterms:created>
  <dcterms:modified xsi:type="dcterms:W3CDTF">2021-05-29T18:14:00Z</dcterms:modified>
</cp:coreProperties>
</file>